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7C8" w:rsidRDefault="00CC650C" w:rsidP="005C21A4">
      <w:pPr>
        <w:pStyle w:val="Heading3"/>
        <w:spacing w:before="0"/>
        <w:jc w:val="both"/>
      </w:pPr>
      <w:bookmarkStart w:id="0" w:name="_Toc200367595"/>
      <w:r>
        <w:t xml:space="preserve">BIT100 / DIP222 </w:t>
      </w:r>
      <w:r w:rsidR="00AD67C8">
        <w:t>Assignment 2</w:t>
      </w:r>
      <w:bookmarkEnd w:id="0"/>
    </w:p>
    <w:tbl>
      <w:tblPr>
        <w:tblW w:w="0" w:type="auto"/>
        <w:tblLayout w:type="fixed"/>
        <w:tblLook w:val="01E0" w:firstRow="1" w:lastRow="1" w:firstColumn="1" w:lastColumn="1" w:noHBand="0" w:noVBand="0"/>
      </w:tblPr>
      <w:tblGrid>
        <w:gridCol w:w="1418"/>
        <w:gridCol w:w="7762"/>
      </w:tblGrid>
      <w:tr w:rsidR="00AD67C8" w:rsidTr="006A509A">
        <w:tc>
          <w:tcPr>
            <w:tcW w:w="1418" w:type="dxa"/>
          </w:tcPr>
          <w:p w:rsidR="00AD67C8" w:rsidRDefault="00AD67C8" w:rsidP="005C21A4">
            <w:pPr>
              <w:spacing w:after="240"/>
              <w:jc w:val="both"/>
              <w:rPr>
                <w:b/>
              </w:rPr>
            </w:pPr>
            <w:r>
              <w:rPr>
                <w:b/>
              </w:rPr>
              <w:t>Due date:</w:t>
            </w:r>
          </w:p>
        </w:tc>
        <w:tc>
          <w:tcPr>
            <w:tcW w:w="7762" w:type="dxa"/>
          </w:tcPr>
          <w:p w:rsidR="00AD67C8" w:rsidRPr="00CC650C" w:rsidRDefault="00AD67C8" w:rsidP="005C21A4">
            <w:pPr>
              <w:spacing w:after="240"/>
              <w:jc w:val="both"/>
            </w:pPr>
          </w:p>
        </w:tc>
      </w:tr>
      <w:tr w:rsidR="00AD67C8" w:rsidTr="006A509A">
        <w:tc>
          <w:tcPr>
            <w:tcW w:w="1418" w:type="dxa"/>
          </w:tcPr>
          <w:p w:rsidR="00AD67C8" w:rsidRDefault="00AD67C8" w:rsidP="005C21A4">
            <w:pPr>
              <w:spacing w:after="240"/>
              <w:jc w:val="both"/>
              <w:rPr>
                <w:b/>
              </w:rPr>
            </w:pPr>
            <w:r>
              <w:rPr>
                <w:b/>
              </w:rPr>
              <w:t>Value:</w:t>
            </w:r>
          </w:p>
        </w:tc>
        <w:tc>
          <w:tcPr>
            <w:tcW w:w="7762" w:type="dxa"/>
          </w:tcPr>
          <w:p w:rsidR="00AD67C8" w:rsidRPr="00CC650C" w:rsidRDefault="00CC650C" w:rsidP="005C21A4">
            <w:pPr>
              <w:spacing w:after="240"/>
              <w:jc w:val="both"/>
            </w:pPr>
            <w:r w:rsidRPr="00CC650C">
              <w:t>10</w:t>
            </w:r>
            <w:r w:rsidR="00AD67C8" w:rsidRPr="00CC650C">
              <w:t>%</w:t>
            </w:r>
          </w:p>
        </w:tc>
      </w:tr>
      <w:tr w:rsidR="00CC650C" w:rsidTr="006A509A">
        <w:tc>
          <w:tcPr>
            <w:tcW w:w="1418" w:type="dxa"/>
            <w:tcBorders>
              <w:bottom w:val="single" w:sz="4" w:space="0" w:color="auto"/>
            </w:tcBorders>
          </w:tcPr>
          <w:p w:rsidR="00CC650C" w:rsidRDefault="00CC650C" w:rsidP="005C21A4">
            <w:pPr>
              <w:jc w:val="both"/>
              <w:rPr>
                <w:b/>
              </w:rPr>
            </w:pPr>
            <w:r>
              <w:rPr>
                <w:b/>
              </w:rPr>
              <w:t>Mode:</w:t>
            </w:r>
          </w:p>
        </w:tc>
        <w:tc>
          <w:tcPr>
            <w:tcW w:w="7762" w:type="dxa"/>
            <w:tcBorders>
              <w:bottom w:val="single" w:sz="4" w:space="0" w:color="auto"/>
            </w:tcBorders>
          </w:tcPr>
          <w:p w:rsidR="00CC650C" w:rsidRDefault="00CC650C" w:rsidP="005C21A4">
            <w:pPr>
              <w:jc w:val="both"/>
              <w:rPr>
                <w:lang w:eastAsia="zh-CN"/>
              </w:rPr>
            </w:pPr>
            <w:r>
              <w:rPr>
                <w:lang w:eastAsia="zh-CN"/>
              </w:rPr>
              <w:t>Individual Assignment</w:t>
            </w:r>
          </w:p>
        </w:tc>
      </w:tr>
    </w:tbl>
    <w:p w:rsidR="00AD67C8" w:rsidRPr="00AF1858" w:rsidRDefault="00AD67C8" w:rsidP="005C21A4">
      <w:pPr>
        <w:spacing w:before="240" w:after="240"/>
        <w:jc w:val="both"/>
        <w:rPr>
          <w:rFonts w:ascii="Arial" w:hAnsi="Arial" w:cs="Arial"/>
          <w:b/>
        </w:rPr>
      </w:pPr>
      <w:r w:rsidRPr="00AF1858">
        <w:rPr>
          <w:rFonts w:ascii="Arial" w:hAnsi="Arial" w:cs="Arial"/>
          <w:b/>
        </w:rPr>
        <w:t>Rationale</w:t>
      </w:r>
    </w:p>
    <w:p w:rsidR="00AD67C8" w:rsidRPr="00C2195B" w:rsidRDefault="00C2195B" w:rsidP="00C2195B">
      <w:pPr>
        <w:spacing w:after="120" w:line="240" w:lineRule="auto"/>
        <w:jc w:val="both"/>
        <w:rPr>
          <w:szCs w:val="24"/>
        </w:rPr>
      </w:pPr>
      <w:r w:rsidRPr="002B5ED6">
        <w:rPr>
          <w:rFonts w:eastAsia="SimSun"/>
          <w:noProof/>
          <w:szCs w:val="24"/>
        </w:rPr>
        <w:t>This assignment  is designed to reinforce the subject material covered in the learning modules and encourage students to work consistently throughout the semester.</w:t>
      </w:r>
      <w:r w:rsidRPr="002B5ED6">
        <w:rPr>
          <w:noProof/>
          <w:szCs w:val="24"/>
        </w:rPr>
        <w:t xml:space="preserve"> </w:t>
      </w:r>
      <w:r w:rsidRPr="002B5ED6">
        <w:rPr>
          <w:szCs w:val="24"/>
        </w:rPr>
        <w:t>This assignment has been designed to give students the opportunity to demonstrate their skill in:</w:t>
      </w:r>
    </w:p>
    <w:p w:rsidR="00AD67C8" w:rsidRDefault="00AD67C8" w:rsidP="005C21A4">
      <w:pPr>
        <w:numPr>
          <w:ilvl w:val="0"/>
          <w:numId w:val="6"/>
        </w:numPr>
        <w:tabs>
          <w:tab w:val="clear" w:pos="567"/>
          <w:tab w:val="num" w:pos="360"/>
        </w:tabs>
        <w:spacing w:line="240" w:lineRule="auto"/>
        <w:ind w:left="360" w:hanging="360"/>
        <w:jc w:val="both"/>
      </w:pPr>
      <w:r>
        <w:t>solving a fairly complex problem involving the design of more than one user defined class;</w:t>
      </w:r>
    </w:p>
    <w:p w:rsidR="00AD67C8" w:rsidRDefault="00AD67C8" w:rsidP="005C21A4">
      <w:pPr>
        <w:numPr>
          <w:ilvl w:val="0"/>
          <w:numId w:val="6"/>
        </w:numPr>
        <w:tabs>
          <w:tab w:val="clear" w:pos="567"/>
          <w:tab w:val="num" w:pos="360"/>
        </w:tabs>
        <w:spacing w:line="240" w:lineRule="auto"/>
        <w:ind w:left="360" w:hanging="360"/>
        <w:jc w:val="both"/>
      </w:pPr>
      <w:r>
        <w:t xml:space="preserve">using </w:t>
      </w:r>
      <w:r w:rsidR="00665703">
        <w:t xml:space="preserve">list to maintain a collection </w:t>
      </w:r>
      <w:r>
        <w:t>of objects and allow management of them.</w:t>
      </w:r>
    </w:p>
    <w:p w:rsidR="00AD67C8" w:rsidRDefault="00AD67C8" w:rsidP="005C21A4">
      <w:pPr>
        <w:numPr>
          <w:ilvl w:val="0"/>
          <w:numId w:val="6"/>
        </w:numPr>
        <w:tabs>
          <w:tab w:val="clear" w:pos="567"/>
          <w:tab w:val="num" w:pos="360"/>
        </w:tabs>
        <w:spacing w:line="240" w:lineRule="auto"/>
        <w:ind w:left="360" w:hanging="360"/>
        <w:jc w:val="both"/>
      </w:pPr>
      <w:r>
        <w:t>managing an application which involves a collection of objects</w:t>
      </w:r>
    </w:p>
    <w:p w:rsidR="00AD67C8" w:rsidRDefault="00AD67C8" w:rsidP="005C21A4">
      <w:pPr>
        <w:numPr>
          <w:ilvl w:val="0"/>
          <w:numId w:val="6"/>
        </w:numPr>
        <w:tabs>
          <w:tab w:val="clear" w:pos="567"/>
          <w:tab w:val="num" w:pos="360"/>
        </w:tabs>
        <w:spacing w:line="240" w:lineRule="auto"/>
        <w:ind w:left="360" w:hanging="360"/>
        <w:jc w:val="both"/>
      </w:pPr>
      <w:r>
        <w:t>writing and using methods which enable ob</w:t>
      </w:r>
      <w:r w:rsidR="0070138D">
        <w:t>jects to show desired behaviors</w:t>
      </w:r>
    </w:p>
    <w:p w:rsidR="00AD67C8" w:rsidRDefault="00665703" w:rsidP="005C21A4">
      <w:pPr>
        <w:numPr>
          <w:ilvl w:val="0"/>
          <w:numId w:val="6"/>
        </w:numPr>
        <w:tabs>
          <w:tab w:val="clear" w:pos="567"/>
          <w:tab w:val="num" w:pos="360"/>
        </w:tabs>
        <w:spacing w:line="240" w:lineRule="auto"/>
        <w:ind w:left="360" w:hanging="360"/>
        <w:jc w:val="both"/>
      </w:pPr>
      <w:r>
        <w:t xml:space="preserve">using </w:t>
      </w:r>
      <w:r w:rsidR="00AD67C8">
        <w:t>and complying with a supplied specificatio</w:t>
      </w:r>
      <w:r w:rsidR="00D53959">
        <w:t>n</w:t>
      </w:r>
      <w:r w:rsidR="00AD67C8">
        <w:t xml:space="preserve"> for classes to be written.</w:t>
      </w:r>
    </w:p>
    <w:p w:rsidR="00AD67C8" w:rsidRDefault="00AD67C8" w:rsidP="005C21A4">
      <w:pPr>
        <w:numPr>
          <w:ilvl w:val="0"/>
          <w:numId w:val="6"/>
        </w:numPr>
        <w:tabs>
          <w:tab w:val="clear" w:pos="567"/>
          <w:tab w:val="num" w:pos="360"/>
        </w:tabs>
        <w:spacing w:line="240" w:lineRule="auto"/>
        <w:ind w:left="360" w:hanging="360"/>
        <w:jc w:val="both"/>
      </w:pPr>
      <w:r>
        <w:t xml:space="preserve">using good programming style. </w:t>
      </w:r>
    </w:p>
    <w:p w:rsidR="00507DF5" w:rsidRDefault="00507DF5" w:rsidP="005C21A4">
      <w:pPr>
        <w:jc w:val="both"/>
      </w:pPr>
    </w:p>
    <w:p w:rsidR="00507DF5" w:rsidRDefault="00507DF5" w:rsidP="005C21A4">
      <w:pPr>
        <w:jc w:val="both"/>
      </w:pPr>
      <w:r>
        <w:t>This assignment assesses the following learning outcomes</w:t>
      </w:r>
      <w:r w:rsidR="001B042D">
        <w:t>:</w:t>
      </w:r>
    </w:p>
    <w:p w:rsidR="0050093F" w:rsidRDefault="0050093F" w:rsidP="0050093F">
      <w:pPr>
        <w:pStyle w:val="ListParagraph"/>
        <w:numPr>
          <w:ilvl w:val="0"/>
          <w:numId w:val="11"/>
        </w:numPr>
        <w:ind w:left="426" w:hanging="426"/>
        <w:jc w:val="both"/>
      </w:pPr>
      <w:r>
        <w:t>CLO2: Discuss elements of good programming style</w:t>
      </w:r>
    </w:p>
    <w:p w:rsidR="0050093F" w:rsidRDefault="0050093F" w:rsidP="0050093F">
      <w:pPr>
        <w:pStyle w:val="ListParagraph"/>
        <w:numPr>
          <w:ilvl w:val="0"/>
          <w:numId w:val="11"/>
        </w:numPr>
        <w:ind w:left="426" w:hanging="426"/>
        <w:jc w:val="both"/>
      </w:pPr>
      <w:r>
        <w:t>CLO4: Apply the concept of object orientation as an approach to data abstraction</w:t>
      </w:r>
    </w:p>
    <w:p w:rsidR="0050093F" w:rsidRDefault="0050093F" w:rsidP="0050093F">
      <w:pPr>
        <w:pStyle w:val="ListParagraph"/>
        <w:numPr>
          <w:ilvl w:val="0"/>
          <w:numId w:val="11"/>
        </w:numPr>
        <w:ind w:left="426" w:hanging="426"/>
        <w:jc w:val="both"/>
      </w:pPr>
      <w:r>
        <w:t>CLO5: Write programs to solve basic computing problems</w:t>
      </w:r>
    </w:p>
    <w:p w:rsidR="00AD67C8" w:rsidRDefault="00AD67C8" w:rsidP="005C21A4">
      <w:pPr>
        <w:spacing w:line="240" w:lineRule="exact"/>
        <w:jc w:val="both"/>
      </w:pPr>
    </w:p>
    <w:tbl>
      <w:tblPr>
        <w:tblStyle w:val="TableGrid"/>
        <w:tblW w:w="0" w:type="auto"/>
        <w:tblLook w:val="04A0" w:firstRow="1" w:lastRow="0" w:firstColumn="1" w:lastColumn="0" w:noHBand="0" w:noVBand="1"/>
      </w:tblPr>
      <w:tblGrid>
        <w:gridCol w:w="9010"/>
      </w:tblGrid>
      <w:tr w:rsidR="006A509A" w:rsidTr="006A509A">
        <w:tc>
          <w:tcPr>
            <w:tcW w:w="9236" w:type="dxa"/>
          </w:tcPr>
          <w:p w:rsidR="006A509A" w:rsidRPr="00435097" w:rsidRDefault="006A509A" w:rsidP="006A509A">
            <w:pPr>
              <w:spacing w:before="240" w:after="240"/>
              <w:jc w:val="both"/>
              <w:rPr>
                <w:rFonts w:ascii="Arial" w:hAnsi="Arial" w:cs="Arial"/>
                <w:b/>
              </w:rPr>
            </w:pPr>
            <w:r>
              <w:rPr>
                <w:rFonts w:ascii="Arial" w:hAnsi="Arial" w:cs="Arial"/>
                <w:b/>
              </w:rPr>
              <w:t>SUBMISSION REQUIREMENT</w:t>
            </w:r>
            <w:r w:rsidRPr="00435097">
              <w:rPr>
                <w:rFonts w:ascii="Arial" w:hAnsi="Arial" w:cs="Arial"/>
                <w:b/>
              </w:rPr>
              <w:t xml:space="preserve"> </w:t>
            </w:r>
          </w:p>
          <w:p w:rsidR="006758C3" w:rsidRDefault="006758C3" w:rsidP="006758C3">
            <w:pPr>
              <w:spacing w:before="240" w:after="240"/>
              <w:jc w:val="both"/>
            </w:pPr>
            <w:r>
              <w:t xml:space="preserve">Your assignment has to be submitted to Turnitin, with the following all contained in a single </w:t>
            </w:r>
            <w:r w:rsidR="00A9332D">
              <w:t>Word document (.doc or .docx) file</w:t>
            </w:r>
            <w:r>
              <w:t>:</w:t>
            </w:r>
          </w:p>
          <w:p w:rsidR="006758C3" w:rsidRPr="00EA4304" w:rsidRDefault="006758C3" w:rsidP="006758C3">
            <w:pPr>
              <w:pStyle w:val="ListParagraph"/>
              <w:numPr>
                <w:ilvl w:val="0"/>
                <w:numId w:val="15"/>
              </w:numPr>
              <w:spacing w:before="240" w:after="240"/>
              <w:jc w:val="both"/>
              <w:rPr>
                <w:rFonts w:ascii="Arial" w:hAnsi="Arial" w:cs="Arial"/>
                <w:b/>
              </w:rPr>
            </w:pPr>
            <w:r>
              <w:t xml:space="preserve">All your Python source files, printed in Word document format </w:t>
            </w:r>
          </w:p>
          <w:p w:rsidR="006758C3" w:rsidRDefault="006758C3" w:rsidP="006758C3">
            <w:pPr>
              <w:pStyle w:val="ListParagraph"/>
              <w:numPr>
                <w:ilvl w:val="0"/>
                <w:numId w:val="15"/>
              </w:numPr>
              <w:spacing w:before="240" w:after="240"/>
              <w:jc w:val="both"/>
            </w:pPr>
            <w:r>
              <w:t xml:space="preserve">Printed output (showing your interactivity with your program) is to be included at the end of your Python source files, in Word document created in (1) </w:t>
            </w:r>
          </w:p>
          <w:p w:rsidR="006A509A" w:rsidRDefault="006A509A" w:rsidP="006A509A">
            <w:pPr>
              <w:spacing w:before="240" w:after="240"/>
              <w:jc w:val="both"/>
            </w:pPr>
            <w:r w:rsidRPr="00EA4304">
              <w:rPr>
                <w:b/>
              </w:rPr>
              <w:t>Turnitin Report (http://www.turnitin.com)</w:t>
            </w:r>
            <w:r>
              <w:t xml:space="preserve"> </w:t>
            </w:r>
          </w:p>
          <w:p w:rsidR="006A509A" w:rsidRDefault="006A509A" w:rsidP="006A509A">
            <w:pPr>
              <w:spacing w:before="240" w:after="240"/>
              <w:jc w:val="both"/>
            </w:pPr>
            <w:r>
              <w:t xml:space="preserve">Register yourself in BIT100/DIP222 Sem 1, 2019 using the following details: </w:t>
            </w:r>
          </w:p>
          <w:p w:rsidR="006A509A" w:rsidRPr="00EA4304" w:rsidRDefault="006A509A" w:rsidP="006A509A">
            <w:pPr>
              <w:ind w:left="720"/>
              <w:jc w:val="both"/>
            </w:pPr>
            <w:r w:rsidRPr="00EA4304">
              <w:rPr>
                <w:b/>
              </w:rPr>
              <w:t xml:space="preserve">class </w:t>
            </w:r>
            <w:proofErr w:type="gramStart"/>
            <w:r w:rsidRPr="00EA4304">
              <w:rPr>
                <w:b/>
              </w:rPr>
              <w:t>ID :</w:t>
            </w:r>
            <w:proofErr w:type="gramEnd"/>
            <w:r>
              <w:t xml:space="preserve"> </w:t>
            </w:r>
          </w:p>
          <w:p w:rsidR="006A509A" w:rsidRDefault="006A509A" w:rsidP="006A509A">
            <w:pPr>
              <w:ind w:left="720"/>
              <w:jc w:val="both"/>
              <w:rPr>
                <w:b/>
                <w:color w:val="FF0000"/>
              </w:rPr>
            </w:pPr>
            <w:r w:rsidRPr="00EA4304">
              <w:rPr>
                <w:b/>
              </w:rPr>
              <w:t>Enrollment password:</w:t>
            </w:r>
            <w:r>
              <w:t xml:space="preserve"> </w:t>
            </w:r>
          </w:p>
          <w:p w:rsidR="00634560" w:rsidRDefault="00634560" w:rsidP="006A509A">
            <w:pPr>
              <w:ind w:left="720"/>
              <w:jc w:val="both"/>
              <w:rPr>
                <w:rFonts w:ascii="Arial" w:hAnsi="Arial" w:cs="Arial"/>
                <w:b/>
              </w:rPr>
            </w:pPr>
          </w:p>
        </w:tc>
      </w:tr>
    </w:tbl>
    <w:p w:rsidR="00AD67C8" w:rsidRPr="00435097" w:rsidRDefault="00AD67C8" w:rsidP="005C21A4">
      <w:pPr>
        <w:spacing w:before="240" w:after="240"/>
        <w:jc w:val="both"/>
        <w:rPr>
          <w:rFonts w:ascii="Arial" w:hAnsi="Arial" w:cs="Arial"/>
          <w:b/>
        </w:rPr>
      </w:pPr>
      <w:r w:rsidRPr="00435097">
        <w:rPr>
          <w:rFonts w:ascii="Arial" w:hAnsi="Arial" w:cs="Arial"/>
          <w:b/>
        </w:rPr>
        <w:t xml:space="preserve">Overview </w:t>
      </w:r>
    </w:p>
    <w:p w:rsidR="00FD258E" w:rsidRDefault="00AD67C8" w:rsidP="005C21A4">
      <w:pPr>
        <w:jc w:val="both"/>
      </w:pPr>
      <w:r>
        <w:t>For this assignment</w:t>
      </w:r>
      <w:r w:rsidR="00FD258E">
        <w:t>,</w:t>
      </w:r>
      <w:r>
        <w:t xml:space="preserve"> </w:t>
      </w:r>
      <w:r w:rsidR="00FD258E">
        <w:t xml:space="preserve">you are going to develop an application that keeps track of a fund manager’s daily operations. To keep the process as simple as possible, we will assume that there is only a single portfolio/ investment made and that is in the stock market. </w:t>
      </w:r>
    </w:p>
    <w:p w:rsidR="00FD258E" w:rsidRDefault="00FD258E" w:rsidP="005C21A4">
      <w:pPr>
        <w:jc w:val="both"/>
      </w:pPr>
    </w:p>
    <w:p w:rsidR="00AD67C8" w:rsidRDefault="00AD67C8" w:rsidP="005C21A4">
      <w:pPr>
        <w:jc w:val="both"/>
      </w:pPr>
      <w:r>
        <w:t xml:space="preserve">The problem focuses on a container class of user-defined objects and the main features being assessed include your ability to handle several classes working together, the dynamic adding of new objects to a </w:t>
      </w:r>
      <w:r w:rsidR="00665703">
        <w:t>list</w:t>
      </w:r>
      <w:r>
        <w:t xml:space="preserve"> and searching the </w:t>
      </w:r>
      <w:r w:rsidR="00665703">
        <w:t>list</w:t>
      </w:r>
      <w:r>
        <w:t xml:space="preserve"> for particular objects. </w:t>
      </w:r>
    </w:p>
    <w:p w:rsidR="00AD67C8" w:rsidRDefault="00AD67C8" w:rsidP="005C21A4">
      <w:pPr>
        <w:jc w:val="both"/>
      </w:pPr>
    </w:p>
    <w:p w:rsidR="00AD67C8" w:rsidRDefault="00AD67C8" w:rsidP="005C21A4">
      <w:pPr>
        <w:jc w:val="both"/>
      </w:pPr>
      <w:r>
        <w:t xml:space="preserve">The specifications given below are to be followed, even though they might differ from any known </w:t>
      </w:r>
      <w:r w:rsidR="003E44E5">
        <w:t>investment</w:t>
      </w:r>
      <w:r>
        <w:t xml:space="preserve"> system.</w:t>
      </w:r>
    </w:p>
    <w:p w:rsidR="00AD67C8" w:rsidRDefault="00AD67C8" w:rsidP="005C21A4">
      <w:pPr>
        <w:jc w:val="both"/>
      </w:pPr>
    </w:p>
    <w:p w:rsidR="00AD67C8" w:rsidRPr="00435097" w:rsidRDefault="00AD67C8" w:rsidP="005C21A4">
      <w:pPr>
        <w:spacing w:before="240" w:after="240"/>
        <w:jc w:val="both"/>
        <w:rPr>
          <w:rFonts w:ascii="Arial" w:hAnsi="Arial" w:cs="Arial"/>
          <w:b/>
        </w:rPr>
      </w:pPr>
      <w:bookmarkStart w:id="1" w:name="_Toc29280686"/>
      <w:bookmarkStart w:id="2" w:name="_Toc29624183"/>
      <w:bookmarkStart w:id="3" w:name="_Toc29629315"/>
      <w:r w:rsidRPr="00435097">
        <w:rPr>
          <w:rFonts w:ascii="Arial" w:hAnsi="Arial" w:cs="Arial"/>
          <w:b/>
        </w:rPr>
        <w:t>Task</w:t>
      </w:r>
      <w:bookmarkEnd w:id="1"/>
      <w:bookmarkEnd w:id="2"/>
      <w:bookmarkEnd w:id="3"/>
    </w:p>
    <w:p w:rsidR="003154A6" w:rsidRDefault="003154A6" w:rsidP="005C21A4">
      <w:pPr>
        <w:jc w:val="both"/>
      </w:pPr>
      <w:r>
        <w:t xml:space="preserve">You are to write </w:t>
      </w:r>
      <w:r w:rsidRPr="003154A6">
        <w:rPr>
          <w:b/>
        </w:rPr>
        <w:t>two</w:t>
      </w:r>
      <w:r>
        <w:t xml:space="preserve"> source files as described below:</w:t>
      </w:r>
    </w:p>
    <w:p w:rsidR="003154A6" w:rsidRDefault="003154A6" w:rsidP="005C21A4">
      <w:pPr>
        <w:numPr>
          <w:ilvl w:val="0"/>
          <w:numId w:val="7"/>
        </w:numPr>
        <w:spacing w:line="240" w:lineRule="auto"/>
        <w:jc w:val="both"/>
      </w:pPr>
      <w:r>
        <w:t xml:space="preserve">The first file named </w:t>
      </w:r>
      <w:r w:rsidRPr="003154A6">
        <w:rPr>
          <w:b/>
        </w:rPr>
        <w:t>stockApp.py</w:t>
      </w:r>
      <w:r>
        <w:t>, should contain the following two classes:</w:t>
      </w:r>
    </w:p>
    <w:p w:rsidR="003154A6" w:rsidRDefault="003154A6" w:rsidP="005C21A4">
      <w:pPr>
        <w:numPr>
          <w:ilvl w:val="0"/>
          <w:numId w:val="7"/>
        </w:numPr>
        <w:spacing w:line="240" w:lineRule="auto"/>
        <w:ind w:left="851" w:hanging="284"/>
        <w:jc w:val="both"/>
      </w:pPr>
      <w:r>
        <w:t xml:space="preserve">The first is a class called </w:t>
      </w:r>
      <w:r>
        <w:rPr>
          <w:rFonts w:ascii="Courier New" w:hAnsi="Courier New"/>
          <w:sz w:val="22"/>
        </w:rPr>
        <w:t>Stock</w:t>
      </w:r>
      <w:r>
        <w:t xml:space="preserve"> which defines a simple object type representing a stock being traded in a stock market. </w:t>
      </w:r>
    </w:p>
    <w:p w:rsidR="003154A6" w:rsidRDefault="003154A6" w:rsidP="005C21A4">
      <w:pPr>
        <w:numPr>
          <w:ilvl w:val="0"/>
          <w:numId w:val="7"/>
        </w:numPr>
        <w:spacing w:line="240" w:lineRule="auto"/>
        <w:ind w:left="851" w:hanging="284"/>
        <w:jc w:val="both"/>
      </w:pPr>
      <w:r>
        <w:t xml:space="preserve">The second class called </w:t>
      </w:r>
      <w:proofErr w:type="spellStart"/>
      <w:r>
        <w:rPr>
          <w:rFonts w:ascii="Courier New" w:hAnsi="Courier New"/>
          <w:sz w:val="22"/>
        </w:rPr>
        <w:t>StockPortfolio</w:t>
      </w:r>
      <w:proofErr w:type="spellEnd"/>
      <w:r>
        <w:t xml:space="preserve"> defines objects which are containers of </w:t>
      </w:r>
      <w:r>
        <w:rPr>
          <w:rFonts w:ascii="Courier New" w:hAnsi="Courier New"/>
          <w:sz w:val="22"/>
        </w:rPr>
        <w:t>Stock</w:t>
      </w:r>
      <w:r>
        <w:t xml:space="preserve"> objects.</w:t>
      </w:r>
    </w:p>
    <w:p w:rsidR="003154A6" w:rsidRDefault="003154A6" w:rsidP="005C21A4">
      <w:pPr>
        <w:jc w:val="both"/>
      </w:pPr>
    </w:p>
    <w:p w:rsidR="00AD67C8" w:rsidRDefault="003154A6" w:rsidP="005C21A4">
      <w:pPr>
        <w:numPr>
          <w:ilvl w:val="0"/>
          <w:numId w:val="7"/>
        </w:numPr>
        <w:spacing w:line="240" w:lineRule="auto"/>
        <w:jc w:val="both"/>
      </w:pPr>
      <w:r>
        <w:t xml:space="preserve">The second file named </w:t>
      </w:r>
      <w:r w:rsidRPr="009F3742">
        <w:rPr>
          <w:b/>
        </w:rPr>
        <w:t>stockDriver.py</w:t>
      </w:r>
      <w:r>
        <w:t xml:space="preserve"> defines a Python application</w:t>
      </w:r>
      <w:r w:rsidR="003B79C3">
        <w:t>, with main method,</w:t>
      </w:r>
      <w:r w:rsidR="00AD67C8">
        <w:t xml:space="preserve"> which creates one </w:t>
      </w:r>
      <w:proofErr w:type="spellStart"/>
      <w:r w:rsidR="00FD258E">
        <w:rPr>
          <w:rFonts w:ascii="Courier New" w:hAnsi="Courier New"/>
          <w:sz w:val="22"/>
        </w:rPr>
        <w:t>StockPortfolio</w:t>
      </w:r>
      <w:proofErr w:type="spellEnd"/>
      <w:r w:rsidR="00AD67C8">
        <w:t xml:space="preserve"> object and allows the various methods of </w:t>
      </w:r>
      <w:r w:rsidR="00FD258E">
        <w:rPr>
          <w:rFonts w:ascii="Courier New" w:hAnsi="Courier New"/>
          <w:sz w:val="22"/>
        </w:rPr>
        <w:t>Stock</w:t>
      </w:r>
      <w:r w:rsidR="00AD67C8">
        <w:t xml:space="preserve"> to be called. This class will be an interactive application using the keyboard and the screen to interact with a human operator. It will not do calculations itself but will immediately pass user inputs as arguments to methods of </w:t>
      </w:r>
      <w:proofErr w:type="spellStart"/>
      <w:r w:rsidR="00FD258E">
        <w:rPr>
          <w:rFonts w:ascii="Courier New" w:hAnsi="Courier New"/>
          <w:sz w:val="22"/>
        </w:rPr>
        <w:t>StockPortfolio</w:t>
      </w:r>
      <w:proofErr w:type="spellEnd"/>
      <w:r w:rsidR="00AD67C8">
        <w:t xml:space="preserve"> class.</w:t>
      </w:r>
    </w:p>
    <w:p w:rsidR="00AD67C8" w:rsidRDefault="00AD67C8" w:rsidP="005C21A4">
      <w:pPr>
        <w:jc w:val="both"/>
      </w:pPr>
    </w:p>
    <w:p w:rsidR="00AD67C8" w:rsidRDefault="00AD67C8" w:rsidP="005C21A4">
      <w:pPr>
        <w:jc w:val="both"/>
      </w:pPr>
      <w:r>
        <w:rPr>
          <w:b/>
        </w:rPr>
        <w:t>NOTE</w:t>
      </w:r>
      <w:r>
        <w:t xml:space="preserve">: The final application will only execute correctly when </w:t>
      </w:r>
      <w:r w:rsidR="00744C9F">
        <w:t>both files</w:t>
      </w:r>
      <w:r>
        <w:t xml:space="preserve"> have been </w:t>
      </w:r>
      <w:r w:rsidR="00744C9F">
        <w:t>defined</w:t>
      </w:r>
      <w:r>
        <w:t xml:space="preserve"> completely and correctly but don't wait until you have completely written all three before you start compiling and testing your code. It is recommended that you save </w:t>
      </w:r>
      <w:r w:rsidR="00744C9F">
        <w:t>both</w:t>
      </w:r>
      <w:r>
        <w:t xml:space="preserve"> source code files in the same directory on your file system and compile and test each class as you develop it using small separate programs to create and test objects of each class.</w:t>
      </w:r>
    </w:p>
    <w:p w:rsidR="00AD67C8" w:rsidRDefault="00AD67C8" w:rsidP="005C21A4">
      <w:pPr>
        <w:jc w:val="both"/>
        <w:rPr>
          <w:b/>
        </w:rPr>
      </w:pPr>
    </w:p>
    <w:p w:rsidR="00AD67C8" w:rsidRPr="00435097" w:rsidRDefault="00AD67C8" w:rsidP="005C21A4">
      <w:pPr>
        <w:spacing w:before="240" w:after="240"/>
        <w:jc w:val="both"/>
        <w:rPr>
          <w:rFonts w:ascii="Arial" w:hAnsi="Arial" w:cs="Arial"/>
          <w:b/>
        </w:rPr>
      </w:pPr>
      <w:r w:rsidRPr="00435097">
        <w:rPr>
          <w:rFonts w:ascii="Arial" w:hAnsi="Arial" w:cs="Arial"/>
          <w:b/>
        </w:rPr>
        <w:t>The files</w:t>
      </w:r>
    </w:p>
    <w:p w:rsidR="00AD67C8" w:rsidRDefault="00AD67C8" w:rsidP="005C21A4">
      <w:pPr>
        <w:jc w:val="both"/>
      </w:pPr>
      <w:r>
        <w:t>The files you will require are:</w:t>
      </w:r>
    </w:p>
    <w:p w:rsidR="00AD67C8" w:rsidRDefault="00AD67C8" w:rsidP="005C21A4">
      <w:pPr>
        <w:jc w:val="both"/>
        <w:rPr>
          <w:b/>
        </w:rPr>
      </w:pPr>
    </w:p>
    <w:p w:rsidR="00AD67C8" w:rsidRDefault="003B79C3" w:rsidP="005C21A4">
      <w:pPr>
        <w:spacing w:after="120" w:line="240" w:lineRule="auto"/>
        <w:jc w:val="both"/>
        <w:rPr>
          <w:b/>
        </w:rPr>
      </w:pPr>
      <w:r>
        <w:rPr>
          <w:b/>
        </w:rPr>
        <w:t xml:space="preserve">Class </w:t>
      </w:r>
      <w:r w:rsidR="00FD258E">
        <w:rPr>
          <w:b/>
        </w:rPr>
        <w:t>Stock</w:t>
      </w:r>
      <w:r w:rsidR="00357365">
        <w:rPr>
          <w:b/>
        </w:rPr>
        <w:t xml:space="preserve"> </w:t>
      </w:r>
      <w:r w:rsidR="00357365" w:rsidRPr="00357365">
        <w:t xml:space="preserve">[saved in </w:t>
      </w:r>
      <w:r w:rsidR="00357365" w:rsidRPr="00357365">
        <w:rPr>
          <w:b/>
        </w:rPr>
        <w:t>stockApp.py</w:t>
      </w:r>
      <w:r w:rsidR="00357365" w:rsidRPr="00357365">
        <w:t>]</w:t>
      </w:r>
    </w:p>
    <w:p w:rsidR="00E74E19" w:rsidRDefault="00FD258E" w:rsidP="005C21A4">
      <w:pPr>
        <w:jc w:val="both"/>
      </w:pPr>
      <w:r>
        <w:t>Each stock purchased will have 4 instance variables</w:t>
      </w:r>
      <w:r w:rsidR="00E74E19">
        <w:t>:</w:t>
      </w:r>
    </w:p>
    <w:p w:rsidR="00E74E19" w:rsidRDefault="00FD258E" w:rsidP="005C21A4">
      <w:pPr>
        <w:pStyle w:val="ListParagraph"/>
        <w:numPr>
          <w:ilvl w:val="0"/>
          <w:numId w:val="12"/>
        </w:numPr>
        <w:jc w:val="both"/>
      </w:pPr>
      <w:r>
        <w:t>stock name (a string)</w:t>
      </w:r>
    </w:p>
    <w:p w:rsidR="00E74E19" w:rsidRDefault="00FD258E" w:rsidP="005C21A4">
      <w:pPr>
        <w:pStyle w:val="ListParagraph"/>
        <w:numPr>
          <w:ilvl w:val="0"/>
          <w:numId w:val="12"/>
        </w:numPr>
        <w:jc w:val="both"/>
      </w:pPr>
      <w:r>
        <w:t>amount purchased in lot (an integer, where 1 lot refers to 1000 units)</w:t>
      </w:r>
    </w:p>
    <w:p w:rsidR="00E74E19" w:rsidRDefault="00FD258E" w:rsidP="005C21A4">
      <w:pPr>
        <w:pStyle w:val="ListParagraph"/>
        <w:numPr>
          <w:ilvl w:val="0"/>
          <w:numId w:val="12"/>
        </w:numPr>
        <w:jc w:val="both"/>
      </w:pPr>
      <w:r>
        <w:t>price purchased (per unit, a float</w:t>
      </w:r>
      <w:r w:rsidR="00085390">
        <w:t>, in RM</w:t>
      </w:r>
      <w:r>
        <w:t xml:space="preserve">) </w:t>
      </w:r>
    </w:p>
    <w:p w:rsidR="00FD258E" w:rsidRDefault="00FD258E" w:rsidP="005C21A4">
      <w:pPr>
        <w:pStyle w:val="ListParagraph"/>
        <w:numPr>
          <w:ilvl w:val="0"/>
          <w:numId w:val="12"/>
        </w:numPr>
        <w:jc w:val="both"/>
      </w:pPr>
      <w:r>
        <w:t>date purchased (a string</w:t>
      </w:r>
      <w:r w:rsidR="006F71BA">
        <w:t>, where the format is “MM/DD/YYYY”</w:t>
      </w:r>
      <w:r>
        <w:t>).</w:t>
      </w:r>
    </w:p>
    <w:p w:rsidR="00FD258E" w:rsidRDefault="00FD258E" w:rsidP="005C21A4">
      <w:pPr>
        <w:jc w:val="both"/>
      </w:pPr>
    </w:p>
    <w:p w:rsidR="00AD67C8" w:rsidRPr="00435097" w:rsidRDefault="00AD67C8" w:rsidP="005C21A4">
      <w:pPr>
        <w:pStyle w:val="BodyText"/>
        <w:spacing w:before="120" w:after="120" w:line="240" w:lineRule="auto"/>
        <w:jc w:val="both"/>
        <w:rPr>
          <w:b w:val="0"/>
          <w:i w:val="0"/>
          <w:sz w:val="24"/>
        </w:rPr>
      </w:pPr>
      <w:r w:rsidRPr="00435097">
        <w:rPr>
          <w:b w:val="0"/>
          <w:i w:val="0"/>
          <w:sz w:val="24"/>
        </w:rPr>
        <w:t xml:space="preserve">The methods of class </w:t>
      </w:r>
      <w:r w:rsidR="00CE633B">
        <w:rPr>
          <w:b w:val="0"/>
          <w:i w:val="0"/>
          <w:sz w:val="20"/>
        </w:rPr>
        <w:t>Stock</w:t>
      </w:r>
      <w:r w:rsidRPr="00435097">
        <w:rPr>
          <w:b w:val="0"/>
          <w:i w:val="0"/>
          <w:sz w:val="24"/>
        </w:rPr>
        <w:t xml:space="preserve"> should include:</w:t>
      </w:r>
    </w:p>
    <w:p w:rsidR="00AD67C8" w:rsidRDefault="00AD67C8" w:rsidP="005C21A4">
      <w:pPr>
        <w:numPr>
          <w:ilvl w:val="0"/>
          <w:numId w:val="3"/>
        </w:numPr>
        <w:spacing w:after="60" w:line="240" w:lineRule="auto"/>
        <w:jc w:val="both"/>
      </w:pPr>
      <w:r>
        <w:t>A</w:t>
      </w:r>
      <w:r w:rsidR="003B79C3">
        <w:t xml:space="preserve">n </w:t>
      </w:r>
      <w:proofErr w:type="spellStart"/>
      <w:r w:rsidR="003B79C3">
        <w:t>initialiser</w:t>
      </w:r>
      <w:proofErr w:type="spellEnd"/>
      <w:r w:rsidR="003B79C3">
        <w:t xml:space="preserve"> </w:t>
      </w:r>
      <w:r w:rsidR="00FD258E">
        <w:t xml:space="preserve">(constructor) </w:t>
      </w:r>
      <w:r w:rsidR="003B79C3">
        <w:t>method (__</w:t>
      </w:r>
      <w:proofErr w:type="spellStart"/>
      <w:r w:rsidR="00030A86">
        <w:t>init</w:t>
      </w:r>
      <w:proofErr w:type="spellEnd"/>
      <w:r w:rsidR="003B79C3">
        <w:t>__)</w:t>
      </w:r>
      <w:r>
        <w:t xml:space="preserve"> which accepts </w:t>
      </w:r>
      <w:r w:rsidR="00FD258E">
        <w:t>FOUR</w:t>
      </w:r>
      <w:r>
        <w:t xml:space="preserve"> attributes for a </w:t>
      </w:r>
      <w:r w:rsidR="00FD258E">
        <w:t>stock</w:t>
      </w:r>
      <w:r>
        <w:t xml:space="preserve"> - name, </w:t>
      </w:r>
      <w:r w:rsidR="00FD258E">
        <w:t>amount purchased, price purchased</w:t>
      </w:r>
      <w:r>
        <w:t xml:space="preserve">, and </w:t>
      </w:r>
      <w:r w:rsidR="00FD258E">
        <w:t>date purchased</w:t>
      </w:r>
      <w:r>
        <w:t xml:space="preserve">. The </w:t>
      </w:r>
      <w:r w:rsidR="003B79C3">
        <w:t>method</w:t>
      </w:r>
      <w:r>
        <w:t xml:space="preserve"> should </w:t>
      </w:r>
      <w:proofErr w:type="spellStart"/>
      <w:r>
        <w:t>initialise</w:t>
      </w:r>
      <w:proofErr w:type="spellEnd"/>
      <w:r>
        <w:t xml:space="preserve"> its object's attributes with these </w:t>
      </w:r>
      <w:r w:rsidR="00FD258E">
        <w:t>parametric</w:t>
      </w:r>
      <w:r>
        <w:t xml:space="preserve"> values. </w:t>
      </w:r>
    </w:p>
    <w:p w:rsidR="00AD67C8" w:rsidRDefault="00AD67C8" w:rsidP="005C21A4">
      <w:pPr>
        <w:numPr>
          <w:ilvl w:val="0"/>
          <w:numId w:val="3"/>
        </w:numPr>
        <w:spacing w:after="60" w:line="240" w:lineRule="auto"/>
        <w:jc w:val="both"/>
      </w:pPr>
      <w:r>
        <w:t xml:space="preserve">A reader (getter) method for each of the four attributes. That is, a simple 'getter' method for the name, </w:t>
      </w:r>
      <w:r w:rsidR="00085390">
        <w:t>amount purchased, price purchased, and date purchased.</w:t>
      </w:r>
    </w:p>
    <w:p w:rsidR="00AD67C8" w:rsidRDefault="00AD67C8" w:rsidP="005C21A4">
      <w:pPr>
        <w:numPr>
          <w:ilvl w:val="0"/>
          <w:numId w:val="3"/>
        </w:numPr>
        <w:spacing w:after="60" w:line="240" w:lineRule="auto"/>
        <w:jc w:val="both"/>
      </w:pPr>
      <w:r>
        <w:t>A writer (setter) me</w:t>
      </w:r>
      <w:r w:rsidR="00085390">
        <w:t>thod for each of the attributes</w:t>
      </w:r>
      <w:r>
        <w:t xml:space="preserve">. </w:t>
      </w:r>
    </w:p>
    <w:p w:rsidR="00AD67C8" w:rsidRPr="00C92361" w:rsidRDefault="00AD67C8" w:rsidP="005C21A4">
      <w:pPr>
        <w:numPr>
          <w:ilvl w:val="0"/>
          <w:numId w:val="3"/>
        </w:numPr>
        <w:spacing w:after="60" w:line="240" w:lineRule="auto"/>
        <w:jc w:val="both"/>
      </w:pPr>
      <w:r w:rsidRPr="00C92361">
        <w:t xml:space="preserve">A method named </w:t>
      </w:r>
      <w:r w:rsidR="00085390" w:rsidRPr="00C92361">
        <w:rPr>
          <w:rFonts w:ascii="Courier New" w:hAnsi="Courier New"/>
          <w:sz w:val="22"/>
        </w:rPr>
        <w:t>value</w:t>
      </w:r>
      <w:r w:rsidRPr="00C92361">
        <w:t xml:space="preserve"> that will return the </w:t>
      </w:r>
      <w:r w:rsidR="00085390" w:rsidRPr="00C92361">
        <w:t>value of this stock</w:t>
      </w:r>
      <w:r w:rsidRPr="00C92361">
        <w:t>.</w:t>
      </w:r>
      <w:r w:rsidR="00085390" w:rsidRPr="00C92361">
        <w:t xml:space="preserve"> A stock’s value is calculated by multiplying the purchased price with the amount purchased (in units). For </w:t>
      </w:r>
      <w:r w:rsidR="00B50930" w:rsidRPr="00C92361">
        <w:t>example,</w:t>
      </w:r>
      <w:r w:rsidR="00085390" w:rsidRPr="00C92361">
        <w:t xml:space="preserve"> a stock purchased with a price of RM3.50 for 2 lots (2000 units) will have a value of RM7000.00</w:t>
      </w:r>
    </w:p>
    <w:p w:rsidR="00085390" w:rsidRPr="00C92361" w:rsidRDefault="00085390" w:rsidP="005C21A4">
      <w:pPr>
        <w:numPr>
          <w:ilvl w:val="0"/>
          <w:numId w:val="3"/>
        </w:numPr>
        <w:spacing w:after="60" w:line="240" w:lineRule="auto"/>
        <w:jc w:val="both"/>
      </w:pPr>
      <w:r w:rsidRPr="00C92361">
        <w:t>A method __eq__ that takes another Stock as parameter, and returns true if both stocks are equal (same), false otherwise. Two stocks are considered equal if they have the same name.</w:t>
      </w:r>
    </w:p>
    <w:p w:rsidR="00085390" w:rsidRPr="00C92361" w:rsidRDefault="00085390" w:rsidP="005C21A4">
      <w:pPr>
        <w:numPr>
          <w:ilvl w:val="0"/>
          <w:numId w:val="3"/>
        </w:numPr>
        <w:spacing w:after="60" w:line="240" w:lineRule="auto"/>
        <w:jc w:val="both"/>
      </w:pPr>
      <w:r w:rsidRPr="00C92361">
        <w:t>A method __</w:t>
      </w:r>
      <w:proofErr w:type="spellStart"/>
      <w:r w:rsidRPr="00C92361">
        <w:t>lt</w:t>
      </w:r>
      <w:proofErr w:type="spellEnd"/>
      <w:r w:rsidRPr="00C92361">
        <w:t xml:space="preserve">__ that takes another Stock as parameter, and returns true if this stock is having a </w:t>
      </w:r>
      <w:r w:rsidR="008A224D" w:rsidRPr="00C92361">
        <w:t>value less than the parametric stock.</w:t>
      </w:r>
    </w:p>
    <w:p w:rsidR="008A224D" w:rsidRPr="00C92361" w:rsidRDefault="008A224D" w:rsidP="005C21A4">
      <w:pPr>
        <w:numPr>
          <w:ilvl w:val="0"/>
          <w:numId w:val="3"/>
        </w:numPr>
        <w:spacing w:after="60" w:line="240" w:lineRule="auto"/>
        <w:jc w:val="both"/>
      </w:pPr>
      <w:r w:rsidRPr="00C92361">
        <w:lastRenderedPageBreak/>
        <w:t>A method __le__ that takes another Stock as parameter, and returns true if this stock is having a value less than or equal to the parametric stock.</w:t>
      </w:r>
    </w:p>
    <w:p w:rsidR="00AD67C8" w:rsidRDefault="00776B04" w:rsidP="005C21A4">
      <w:pPr>
        <w:numPr>
          <w:ilvl w:val="0"/>
          <w:numId w:val="3"/>
        </w:numPr>
        <w:spacing w:after="60" w:line="240" w:lineRule="auto"/>
        <w:jc w:val="both"/>
      </w:pPr>
      <w:r>
        <w:t>A string</w:t>
      </w:r>
      <w:r w:rsidR="00AD67C8">
        <w:t xml:space="preserve"> method </w:t>
      </w:r>
      <w:r>
        <w:t xml:space="preserve">(__str__) </w:t>
      </w:r>
      <w:r w:rsidR="00AD67C8">
        <w:t xml:space="preserve">which return a single </w:t>
      </w:r>
      <w:r w:rsidR="00085390">
        <w:t>s</w:t>
      </w:r>
      <w:r w:rsidR="00AD67C8">
        <w:t xml:space="preserve">tring containing the details of a </w:t>
      </w:r>
      <w:r w:rsidR="00085390">
        <w:t>stock</w:t>
      </w:r>
      <w:r w:rsidR="00AD67C8">
        <w:t xml:space="preserve">. Such a string can be formed by concatenating the values of the </w:t>
      </w:r>
      <w:r w:rsidR="00085390">
        <w:t>four</w:t>
      </w:r>
      <w:r w:rsidR="00AD67C8">
        <w:t xml:space="preserve"> attributes name, </w:t>
      </w:r>
      <w:r w:rsidR="00085390">
        <w:t xml:space="preserve">amount purchased, price purchased, and date </w:t>
      </w:r>
      <w:proofErr w:type="gramStart"/>
      <w:r w:rsidR="00085390">
        <w:t xml:space="preserve">purchased </w:t>
      </w:r>
      <w:r w:rsidR="00AD67C8">
        <w:t xml:space="preserve"> in</w:t>
      </w:r>
      <w:proofErr w:type="gramEnd"/>
      <w:r w:rsidR="00AD67C8">
        <w:t xml:space="preserve"> the format:</w:t>
      </w:r>
    </w:p>
    <w:p w:rsidR="00AD67C8" w:rsidRPr="008357A6" w:rsidRDefault="00AD67C8" w:rsidP="005C21A4">
      <w:pPr>
        <w:ind w:left="720"/>
        <w:jc w:val="both"/>
        <w:rPr>
          <w:rFonts w:ascii="Courier New" w:hAnsi="Courier New"/>
          <w:sz w:val="22"/>
        </w:rPr>
      </w:pPr>
      <w:r w:rsidRPr="008357A6">
        <w:rPr>
          <w:rFonts w:ascii="Courier New" w:hAnsi="Courier New"/>
          <w:sz w:val="22"/>
        </w:rPr>
        <w:t xml:space="preserve">&lt;name&gt; </w:t>
      </w:r>
      <w:r w:rsidR="00085390">
        <w:rPr>
          <w:rFonts w:ascii="Courier New" w:hAnsi="Courier New"/>
          <w:sz w:val="22"/>
        </w:rPr>
        <w:t>(&lt;</w:t>
      </w:r>
      <w:proofErr w:type="spellStart"/>
      <w:r w:rsidR="00085390">
        <w:rPr>
          <w:rFonts w:ascii="Courier New" w:hAnsi="Courier New"/>
          <w:sz w:val="22"/>
        </w:rPr>
        <w:t>amountInLots</w:t>
      </w:r>
      <w:proofErr w:type="spellEnd"/>
      <w:r w:rsidR="00085390">
        <w:rPr>
          <w:rFonts w:ascii="Courier New" w:hAnsi="Courier New"/>
          <w:sz w:val="22"/>
        </w:rPr>
        <w:t>&gt; lots @&lt;price&gt;/unit</w:t>
      </w:r>
      <w:r w:rsidR="003B79C3">
        <w:rPr>
          <w:rFonts w:ascii="Courier New" w:hAnsi="Courier New"/>
          <w:sz w:val="22"/>
        </w:rPr>
        <w:t>)</w:t>
      </w:r>
      <w:r w:rsidRPr="008357A6">
        <w:rPr>
          <w:rFonts w:ascii="Courier New" w:hAnsi="Courier New"/>
          <w:sz w:val="22"/>
        </w:rPr>
        <w:t xml:space="preserve"> </w:t>
      </w:r>
      <w:r w:rsidR="00085390">
        <w:rPr>
          <w:rFonts w:ascii="Courier New" w:hAnsi="Courier New"/>
          <w:sz w:val="22"/>
        </w:rPr>
        <w:t>bought</w:t>
      </w:r>
      <w:r w:rsidRPr="008357A6">
        <w:rPr>
          <w:rFonts w:ascii="Courier New" w:hAnsi="Courier New"/>
          <w:sz w:val="22"/>
        </w:rPr>
        <w:t xml:space="preserve"> &lt;</w:t>
      </w:r>
      <w:r w:rsidR="00085390">
        <w:rPr>
          <w:rFonts w:ascii="Courier New" w:hAnsi="Courier New"/>
          <w:sz w:val="22"/>
        </w:rPr>
        <w:t>date</w:t>
      </w:r>
      <w:r w:rsidRPr="008357A6">
        <w:rPr>
          <w:rFonts w:ascii="Courier New" w:hAnsi="Courier New"/>
          <w:sz w:val="22"/>
        </w:rPr>
        <w:t>&gt;</w:t>
      </w:r>
    </w:p>
    <w:p w:rsidR="00CE1186" w:rsidRDefault="00CE1186" w:rsidP="005C21A4">
      <w:pPr>
        <w:spacing w:before="60" w:after="60"/>
        <w:ind w:left="360"/>
        <w:jc w:val="both"/>
      </w:pPr>
    </w:p>
    <w:p w:rsidR="00AD67C8" w:rsidRDefault="00AD67C8" w:rsidP="005C21A4">
      <w:pPr>
        <w:spacing w:before="60" w:after="60"/>
        <w:ind w:left="360"/>
        <w:jc w:val="both"/>
      </w:pPr>
      <w:r>
        <w:t>One sample output is as shown below:</w:t>
      </w:r>
    </w:p>
    <w:p w:rsidR="00AD67C8" w:rsidRDefault="00085390" w:rsidP="005C21A4">
      <w:pPr>
        <w:ind w:left="720"/>
        <w:jc w:val="both"/>
      </w:pPr>
      <w:r>
        <w:rPr>
          <w:rFonts w:ascii="Courier New" w:hAnsi="Courier New"/>
          <w:b/>
          <w:color w:val="0000FF"/>
          <w:sz w:val="22"/>
        </w:rPr>
        <w:t>HELP</w:t>
      </w:r>
      <w:r w:rsidR="00AD67C8" w:rsidRPr="008357A6">
        <w:rPr>
          <w:rFonts w:ascii="Courier New" w:hAnsi="Courier New"/>
          <w:sz w:val="22"/>
        </w:rPr>
        <w:t xml:space="preserve"> (</w:t>
      </w:r>
      <w:r w:rsidRPr="00085390">
        <w:rPr>
          <w:rFonts w:ascii="Courier New" w:hAnsi="Courier New"/>
          <w:b/>
          <w:color w:val="0000FF"/>
          <w:sz w:val="22"/>
        </w:rPr>
        <w:t>2</w:t>
      </w:r>
      <w:r>
        <w:rPr>
          <w:rFonts w:ascii="Courier New" w:hAnsi="Courier New"/>
          <w:sz w:val="22"/>
        </w:rPr>
        <w:t xml:space="preserve"> lots @RM</w:t>
      </w:r>
      <w:r w:rsidRPr="00085390">
        <w:rPr>
          <w:rFonts w:ascii="Courier New" w:hAnsi="Courier New"/>
          <w:b/>
          <w:color w:val="0000FF"/>
          <w:sz w:val="22"/>
        </w:rPr>
        <w:t>2.35</w:t>
      </w:r>
      <w:r>
        <w:rPr>
          <w:rFonts w:ascii="Courier New" w:hAnsi="Courier New"/>
          <w:sz w:val="22"/>
        </w:rPr>
        <w:t>/unit) bought</w:t>
      </w:r>
      <w:r w:rsidR="00AD67C8" w:rsidRPr="008357A6">
        <w:rPr>
          <w:rFonts w:ascii="Courier New" w:hAnsi="Courier New"/>
          <w:sz w:val="22"/>
        </w:rPr>
        <w:t xml:space="preserve"> in </w:t>
      </w:r>
      <w:r w:rsidR="00AD67C8" w:rsidRPr="008357A6">
        <w:rPr>
          <w:rFonts w:ascii="Courier New" w:hAnsi="Courier New"/>
          <w:b/>
          <w:color w:val="0000FF"/>
          <w:sz w:val="22"/>
        </w:rPr>
        <w:t>1</w:t>
      </w:r>
      <w:r>
        <w:rPr>
          <w:rFonts w:ascii="Courier New" w:hAnsi="Courier New"/>
          <w:b/>
          <w:color w:val="0000FF"/>
          <w:sz w:val="22"/>
        </w:rPr>
        <w:t>0/10/2010</w:t>
      </w:r>
    </w:p>
    <w:p w:rsidR="00AD67C8" w:rsidRDefault="00AD67C8" w:rsidP="005C21A4">
      <w:pPr>
        <w:jc w:val="both"/>
      </w:pPr>
    </w:p>
    <w:p w:rsidR="00AD67C8" w:rsidRDefault="00AD67C8" w:rsidP="005C21A4">
      <w:pPr>
        <w:jc w:val="both"/>
      </w:pPr>
      <w:r>
        <w:t xml:space="preserve">It is recommended that once you have written the </w:t>
      </w:r>
      <w:r w:rsidR="008A224D">
        <w:rPr>
          <w:rFonts w:ascii="Courier New" w:hAnsi="Courier New"/>
          <w:sz w:val="22"/>
        </w:rPr>
        <w:t>Stoc</w:t>
      </w:r>
      <w:r w:rsidR="00CE633B">
        <w:rPr>
          <w:rFonts w:ascii="Courier New" w:hAnsi="Courier New"/>
          <w:sz w:val="22"/>
        </w:rPr>
        <w:t>k</w:t>
      </w:r>
      <w:r>
        <w:t xml:space="preserve"> class, you create a tiny program to test it. The testing program should </w:t>
      </w:r>
      <w:r w:rsidR="003B79C3">
        <w:t xml:space="preserve">be </w:t>
      </w:r>
      <w:r>
        <w:t xml:space="preserve">used to create one or two </w:t>
      </w:r>
      <w:r w:rsidR="008A224D">
        <w:rPr>
          <w:rFonts w:ascii="Courier New" w:hAnsi="Courier New"/>
          <w:sz w:val="22"/>
        </w:rPr>
        <w:t>Stock</w:t>
      </w:r>
      <w:r>
        <w:t xml:space="preserve"> objects and call some of the </w:t>
      </w:r>
      <w:r w:rsidR="008A224D">
        <w:rPr>
          <w:rFonts w:ascii="Courier New" w:hAnsi="Courier New"/>
          <w:sz w:val="22"/>
        </w:rPr>
        <w:t>Stock</w:t>
      </w:r>
      <w:r>
        <w:t xml:space="preserve"> methods. Compile and run the test program to check your work. </w:t>
      </w:r>
    </w:p>
    <w:p w:rsidR="00AD67C8" w:rsidRDefault="00AD67C8" w:rsidP="005C21A4">
      <w:pPr>
        <w:jc w:val="both"/>
      </w:pPr>
    </w:p>
    <w:p w:rsidR="00AD67C8" w:rsidRPr="00F360B3" w:rsidRDefault="003B79C3" w:rsidP="005C21A4">
      <w:pPr>
        <w:spacing w:after="120" w:line="240" w:lineRule="auto"/>
        <w:jc w:val="both"/>
      </w:pPr>
      <w:r>
        <w:rPr>
          <w:b/>
        </w:rPr>
        <w:t xml:space="preserve">Class </w:t>
      </w:r>
      <w:proofErr w:type="spellStart"/>
      <w:r w:rsidR="008A224D">
        <w:rPr>
          <w:b/>
        </w:rPr>
        <w:t>StockPortfolio</w:t>
      </w:r>
      <w:proofErr w:type="spellEnd"/>
      <w:r w:rsidR="00AD67C8">
        <w:rPr>
          <w:b/>
        </w:rPr>
        <w:t xml:space="preserve"> </w:t>
      </w:r>
      <w:r w:rsidR="00357365" w:rsidRPr="00F360B3">
        <w:t xml:space="preserve">[written and saved in the same file as </w:t>
      </w:r>
      <w:proofErr w:type="spellStart"/>
      <w:r w:rsidR="00357365" w:rsidRPr="00F360B3">
        <w:rPr>
          <w:b/>
        </w:rPr>
        <w:t>StockPortfolio</w:t>
      </w:r>
      <w:proofErr w:type="spellEnd"/>
      <w:r w:rsidR="00357365" w:rsidRPr="00F360B3">
        <w:t xml:space="preserve"> in </w:t>
      </w:r>
      <w:r w:rsidR="00357365" w:rsidRPr="00F360B3">
        <w:rPr>
          <w:b/>
        </w:rPr>
        <w:t>stockApp.py</w:t>
      </w:r>
      <w:r w:rsidR="00357365" w:rsidRPr="00F360B3">
        <w:t>]</w:t>
      </w:r>
    </w:p>
    <w:p w:rsidR="00AD67C8" w:rsidRDefault="00AD67C8" w:rsidP="005C21A4">
      <w:pPr>
        <w:jc w:val="both"/>
      </w:pPr>
      <w:r>
        <w:t xml:space="preserve">This </w:t>
      </w:r>
      <w:r w:rsidR="003B79C3">
        <w:t xml:space="preserve">class is to be defined in the same file as class </w:t>
      </w:r>
      <w:r w:rsidR="008A224D">
        <w:t>Stock</w:t>
      </w:r>
      <w:r w:rsidR="003B79C3">
        <w:t xml:space="preserve">. It </w:t>
      </w:r>
      <w:r>
        <w:t xml:space="preserve">declares a class of object with maintains a </w:t>
      </w:r>
      <w:r w:rsidR="003B79C3">
        <w:t>list</w:t>
      </w:r>
      <w:r>
        <w:t xml:space="preserve"> of </w:t>
      </w:r>
      <w:r w:rsidR="008A224D">
        <w:rPr>
          <w:rFonts w:ascii="Courier New" w:hAnsi="Courier New"/>
          <w:sz w:val="22"/>
        </w:rPr>
        <w:t>Stock</w:t>
      </w:r>
      <w:r>
        <w:t xml:space="preserve"> objects.  It will contain methods which enable the </w:t>
      </w:r>
      <w:r w:rsidR="003B79C3">
        <w:t>list</w:t>
      </w:r>
      <w:r>
        <w:t xml:space="preserve"> to show the appropriate </w:t>
      </w:r>
      <w:proofErr w:type="spellStart"/>
      <w:r>
        <w:t>beha</w:t>
      </w:r>
      <w:r w:rsidR="003B79C3">
        <w:t>viours</w:t>
      </w:r>
      <w:proofErr w:type="spellEnd"/>
      <w:r w:rsidR="003B79C3">
        <w:t xml:space="preserve"> as required by the menu.</w:t>
      </w:r>
    </w:p>
    <w:p w:rsidR="00AD67C8" w:rsidRDefault="00AD67C8" w:rsidP="005C21A4">
      <w:pPr>
        <w:jc w:val="both"/>
      </w:pPr>
    </w:p>
    <w:p w:rsidR="00AD67C8" w:rsidRDefault="00AD67C8" w:rsidP="005C21A4">
      <w:pPr>
        <w:jc w:val="both"/>
      </w:pPr>
      <w:r>
        <w:t xml:space="preserve">The </w:t>
      </w:r>
      <w:proofErr w:type="spellStart"/>
      <w:r w:rsidR="008A224D">
        <w:rPr>
          <w:rFonts w:ascii="Courier New" w:hAnsi="Courier New"/>
          <w:sz w:val="22"/>
        </w:rPr>
        <w:t>StockPortfolio</w:t>
      </w:r>
      <w:proofErr w:type="spellEnd"/>
      <w:r w:rsidR="008A224D">
        <w:t xml:space="preserve"> class should have a client’s name (of type string), and a collection of Stock objects bought by the client</w:t>
      </w:r>
      <w:r>
        <w:t xml:space="preserve">, no additional attribute is </w:t>
      </w:r>
      <w:r w:rsidR="003B79C3">
        <w:t>required</w:t>
      </w:r>
      <w:r>
        <w:t>:</w:t>
      </w:r>
    </w:p>
    <w:p w:rsidR="006B68E6" w:rsidRPr="006B68E6" w:rsidRDefault="00AD67C8" w:rsidP="005C21A4">
      <w:pPr>
        <w:spacing w:before="120" w:after="120" w:line="240" w:lineRule="auto"/>
        <w:jc w:val="both"/>
        <w:rPr>
          <w:b/>
          <w:i/>
          <w:szCs w:val="24"/>
        </w:rPr>
      </w:pPr>
      <w:r w:rsidRPr="00435097">
        <w:rPr>
          <w:szCs w:val="24"/>
        </w:rPr>
        <w:t xml:space="preserve">The </w:t>
      </w:r>
      <w:proofErr w:type="spellStart"/>
      <w:r w:rsidR="008A224D">
        <w:rPr>
          <w:rFonts w:ascii="Courier New" w:hAnsi="Courier New"/>
          <w:sz w:val="22"/>
        </w:rPr>
        <w:t>StockPortfolio</w:t>
      </w:r>
      <w:proofErr w:type="spellEnd"/>
      <w:r w:rsidRPr="00435097">
        <w:rPr>
          <w:szCs w:val="24"/>
        </w:rPr>
        <w:t xml:space="preserve"> class must also contain some methods which allow the collection of </w:t>
      </w:r>
      <w:r w:rsidR="008A224D">
        <w:rPr>
          <w:szCs w:val="24"/>
        </w:rPr>
        <w:t>stock</w:t>
      </w:r>
      <w:r w:rsidRPr="00435097">
        <w:rPr>
          <w:szCs w:val="24"/>
        </w:rPr>
        <w:t xml:space="preserve">s to be managed. </w:t>
      </w:r>
      <w:r w:rsidR="006B68E6" w:rsidRPr="00435097">
        <w:t xml:space="preserve">The methods of class </w:t>
      </w:r>
      <w:proofErr w:type="spellStart"/>
      <w:r w:rsidR="008A224D">
        <w:rPr>
          <w:rFonts w:ascii="Courier New" w:hAnsi="Courier New" w:cs="Courier New"/>
          <w:sz w:val="22"/>
          <w:szCs w:val="22"/>
        </w:rPr>
        <w:t>StockPortfolio</w:t>
      </w:r>
      <w:proofErr w:type="spellEnd"/>
      <w:r w:rsidR="006B68E6" w:rsidRPr="00435097">
        <w:t xml:space="preserve"> should include:</w:t>
      </w:r>
    </w:p>
    <w:p w:rsidR="006B68E6" w:rsidRDefault="006B68E6" w:rsidP="005C21A4">
      <w:pPr>
        <w:numPr>
          <w:ilvl w:val="0"/>
          <w:numId w:val="10"/>
        </w:numPr>
        <w:tabs>
          <w:tab w:val="clear" w:pos="720"/>
          <w:tab w:val="num" w:pos="360"/>
        </w:tabs>
        <w:spacing w:after="60" w:line="240" w:lineRule="auto"/>
        <w:ind w:left="360"/>
        <w:jc w:val="both"/>
      </w:pPr>
      <w:r>
        <w:t xml:space="preserve">An </w:t>
      </w:r>
      <w:proofErr w:type="spellStart"/>
      <w:r>
        <w:t>initialiser</w:t>
      </w:r>
      <w:proofErr w:type="spellEnd"/>
      <w:r w:rsidR="008A224D">
        <w:t xml:space="preserve"> (constructor)</w:t>
      </w:r>
      <w:r>
        <w:t xml:space="preserve"> </w:t>
      </w:r>
      <w:r w:rsidR="004C46E9">
        <w:t>(__</w:t>
      </w:r>
      <w:proofErr w:type="spellStart"/>
      <w:r w:rsidR="00030A86">
        <w:t>init</w:t>
      </w:r>
      <w:proofErr w:type="spellEnd"/>
      <w:r w:rsidR="004C46E9">
        <w:t xml:space="preserve">__) </w:t>
      </w:r>
      <w:r>
        <w:t xml:space="preserve">with one argument of type </w:t>
      </w:r>
      <w:r w:rsidR="008A224D">
        <w:t>string</w:t>
      </w:r>
      <w:r>
        <w:t xml:space="preserve">, which is used to </w:t>
      </w:r>
      <w:proofErr w:type="spellStart"/>
      <w:r>
        <w:t>initialise</w:t>
      </w:r>
      <w:proofErr w:type="spellEnd"/>
      <w:r>
        <w:t xml:space="preserve"> the </w:t>
      </w:r>
      <w:r w:rsidR="008A224D">
        <w:t>client</w:t>
      </w:r>
      <w:r>
        <w:t xml:space="preserve">’s name. The constructor should also </w:t>
      </w:r>
      <w:proofErr w:type="spellStart"/>
      <w:r>
        <w:t>initialise</w:t>
      </w:r>
      <w:proofErr w:type="spellEnd"/>
      <w:r>
        <w:t xml:space="preserve"> an empty list for storing </w:t>
      </w:r>
      <w:r w:rsidR="008A224D">
        <w:t>stock</w:t>
      </w:r>
      <w:r>
        <w:t>s</w:t>
      </w:r>
      <w:r w:rsidR="008A224D">
        <w:t xml:space="preserve"> purchased</w:t>
      </w:r>
      <w:r>
        <w:t>.</w:t>
      </w:r>
    </w:p>
    <w:p w:rsidR="006B68E6" w:rsidRDefault="006B68E6" w:rsidP="005C21A4">
      <w:pPr>
        <w:numPr>
          <w:ilvl w:val="0"/>
          <w:numId w:val="10"/>
        </w:numPr>
        <w:tabs>
          <w:tab w:val="clear" w:pos="720"/>
          <w:tab w:val="num" w:pos="360"/>
        </w:tabs>
        <w:spacing w:after="60" w:line="240" w:lineRule="auto"/>
        <w:ind w:left="360"/>
        <w:jc w:val="both"/>
      </w:pPr>
      <w:r>
        <w:t xml:space="preserve">Getter (reader) methods for accessing the attributes, name and </w:t>
      </w:r>
      <w:r w:rsidR="008A224D">
        <w:t>stock</w:t>
      </w:r>
      <w:r>
        <w:t xml:space="preserve"> list, but only setter (writer) method for name.</w:t>
      </w:r>
    </w:p>
    <w:p w:rsidR="006B68E6" w:rsidRDefault="006B68E6" w:rsidP="005C21A4">
      <w:pPr>
        <w:numPr>
          <w:ilvl w:val="0"/>
          <w:numId w:val="10"/>
        </w:numPr>
        <w:tabs>
          <w:tab w:val="clear" w:pos="720"/>
          <w:tab w:val="num" w:pos="360"/>
        </w:tabs>
        <w:spacing w:after="60" w:line="240" w:lineRule="auto"/>
        <w:ind w:left="360"/>
        <w:jc w:val="both"/>
      </w:pPr>
      <w:r>
        <w:t xml:space="preserve">A method named </w:t>
      </w:r>
      <w:proofErr w:type="spellStart"/>
      <w:r w:rsidRPr="003154A6">
        <w:rPr>
          <w:rFonts w:ascii="Courier New" w:hAnsi="Courier New" w:cs="Courier New"/>
          <w:b/>
          <w:sz w:val="20"/>
        </w:rPr>
        <w:t>add</w:t>
      </w:r>
      <w:r w:rsidR="007804BE" w:rsidRPr="003154A6">
        <w:rPr>
          <w:rFonts w:ascii="Courier New" w:hAnsi="Courier New" w:cs="Courier New"/>
          <w:b/>
          <w:sz w:val="20"/>
        </w:rPr>
        <w:t>Stock</w:t>
      </w:r>
      <w:proofErr w:type="spellEnd"/>
      <w:r>
        <w:t xml:space="preserve"> which accepts as an argument an object of class </w:t>
      </w:r>
      <w:r w:rsidR="007804BE">
        <w:t>Stock</w:t>
      </w:r>
      <w:r>
        <w:t xml:space="preserve">. This method will store a reference to this </w:t>
      </w:r>
      <w:r w:rsidR="007804BE">
        <w:t>Stock</w:t>
      </w:r>
      <w:r>
        <w:t xml:space="preserve"> object into the list</w:t>
      </w:r>
      <w:r w:rsidR="004146A5">
        <w:t>.</w:t>
      </w:r>
    </w:p>
    <w:p w:rsidR="004C46E9" w:rsidRDefault="004C46E9" w:rsidP="005C21A4">
      <w:pPr>
        <w:numPr>
          <w:ilvl w:val="0"/>
          <w:numId w:val="10"/>
        </w:numPr>
        <w:tabs>
          <w:tab w:val="clear" w:pos="720"/>
          <w:tab w:val="num" w:pos="360"/>
        </w:tabs>
        <w:spacing w:after="60" w:line="240" w:lineRule="auto"/>
        <w:ind w:left="360"/>
        <w:jc w:val="both"/>
      </w:pPr>
      <w:r>
        <w:t xml:space="preserve">A method named </w:t>
      </w:r>
      <w:proofErr w:type="spellStart"/>
      <w:r w:rsidRPr="003154A6">
        <w:rPr>
          <w:rFonts w:ascii="Courier New" w:hAnsi="Courier New" w:cs="Courier New"/>
          <w:b/>
          <w:sz w:val="20"/>
        </w:rPr>
        <w:t>noOf</w:t>
      </w:r>
      <w:r w:rsidR="008A224D" w:rsidRPr="003154A6">
        <w:rPr>
          <w:rFonts w:ascii="Courier New" w:hAnsi="Courier New" w:cs="Courier New"/>
          <w:b/>
          <w:sz w:val="20"/>
        </w:rPr>
        <w:t>Stock</w:t>
      </w:r>
      <w:r w:rsidRPr="003154A6">
        <w:rPr>
          <w:rFonts w:ascii="Courier New" w:hAnsi="Courier New" w:cs="Courier New"/>
          <w:b/>
          <w:sz w:val="20"/>
        </w:rPr>
        <w:t>s</w:t>
      </w:r>
      <w:proofErr w:type="spellEnd"/>
      <w:r>
        <w:t xml:space="preserve"> which returns the number of </w:t>
      </w:r>
      <w:r w:rsidR="00186773">
        <w:t>S</w:t>
      </w:r>
      <w:r w:rsidR="008A224D">
        <w:t>tock</w:t>
      </w:r>
      <w:r w:rsidR="00186773">
        <w:t xml:space="preserve"> object</w:t>
      </w:r>
      <w:r w:rsidR="007804BE">
        <w:t>s</w:t>
      </w:r>
      <w:r>
        <w:t xml:space="preserve"> currently stored in the list.</w:t>
      </w:r>
    </w:p>
    <w:p w:rsidR="00186773" w:rsidRDefault="00186773" w:rsidP="005C21A4">
      <w:pPr>
        <w:numPr>
          <w:ilvl w:val="0"/>
          <w:numId w:val="10"/>
        </w:numPr>
        <w:tabs>
          <w:tab w:val="clear" w:pos="720"/>
          <w:tab w:val="num" w:pos="360"/>
        </w:tabs>
        <w:spacing w:after="60" w:line="240" w:lineRule="auto"/>
        <w:ind w:left="360"/>
        <w:jc w:val="both"/>
      </w:pPr>
      <w:r>
        <w:t xml:space="preserve">A method named </w:t>
      </w:r>
      <w:proofErr w:type="spellStart"/>
      <w:r w:rsidRPr="009C68AC">
        <w:rPr>
          <w:rFonts w:ascii="Courier New" w:hAnsi="Courier New" w:cs="Courier New"/>
          <w:b/>
          <w:sz w:val="20"/>
        </w:rPr>
        <w:t>allStocks</w:t>
      </w:r>
      <w:proofErr w:type="spellEnd"/>
      <w:r>
        <w:t xml:space="preserve"> that does not take any parameters, but returns a string containing all the details of all Stock objects, one per line.</w:t>
      </w:r>
    </w:p>
    <w:p w:rsidR="006B68E6" w:rsidRDefault="006B68E6" w:rsidP="005C21A4">
      <w:pPr>
        <w:numPr>
          <w:ilvl w:val="0"/>
          <w:numId w:val="10"/>
        </w:numPr>
        <w:tabs>
          <w:tab w:val="clear" w:pos="720"/>
          <w:tab w:val="num" w:pos="360"/>
        </w:tabs>
        <w:spacing w:after="60" w:line="240" w:lineRule="auto"/>
        <w:ind w:left="360"/>
        <w:jc w:val="both"/>
      </w:pPr>
      <w:r>
        <w:t xml:space="preserve">A method named </w:t>
      </w:r>
      <w:proofErr w:type="spellStart"/>
      <w:r>
        <w:rPr>
          <w:rFonts w:ascii="Courier New" w:hAnsi="Courier New" w:cs="Courier New"/>
          <w:b/>
          <w:sz w:val="20"/>
        </w:rPr>
        <w:t>total</w:t>
      </w:r>
      <w:r w:rsidR="008A224D">
        <w:rPr>
          <w:rFonts w:ascii="Courier New" w:hAnsi="Courier New" w:cs="Courier New"/>
          <w:b/>
          <w:sz w:val="20"/>
        </w:rPr>
        <w:t>Value</w:t>
      </w:r>
      <w:proofErr w:type="spellEnd"/>
      <w:r>
        <w:t xml:space="preserve"> that does not </w:t>
      </w:r>
      <w:r w:rsidR="00ED3121">
        <w:t>take</w:t>
      </w:r>
      <w:r>
        <w:t xml:space="preserve"> any </w:t>
      </w:r>
      <w:r w:rsidR="009C68AC">
        <w:t>parameters</w:t>
      </w:r>
      <w:r>
        <w:t xml:space="preserve">, but returns </w:t>
      </w:r>
      <w:r w:rsidR="009C68AC">
        <w:t>the total value of all the S</w:t>
      </w:r>
      <w:r w:rsidR="008A224D">
        <w:t>tock</w:t>
      </w:r>
      <w:r w:rsidR="009C68AC">
        <w:t xml:space="preserve"> object</w:t>
      </w:r>
      <w:r w:rsidR="008A224D">
        <w:t>s in the portfolio.</w:t>
      </w:r>
    </w:p>
    <w:p w:rsidR="007804BE" w:rsidRDefault="007804BE" w:rsidP="005C21A4">
      <w:pPr>
        <w:numPr>
          <w:ilvl w:val="0"/>
          <w:numId w:val="10"/>
        </w:numPr>
        <w:tabs>
          <w:tab w:val="clear" w:pos="720"/>
          <w:tab w:val="num" w:pos="360"/>
        </w:tabs>
        <w:spacing w:after="60" w:line="240" w:lineRule="auto"/>
        <w:ind w:left="360"/>
        <w:jc w:val="both"/>
      </w:pPr>
      <w:r>
        <w:t xml:space="preserve">A method named </w:t>
      </w:r>
      <w:proofErr w:type="spellStart"/>
      <w:r w:rsidR="00467A7D">
        <w:rPr>
          <w:rFonts w:ascii="Courier New" w:hAnsi="Courier New" w:cs="Courier New"/>
          <w:b/>
          <w:sz w:val="20"/>
        </w:rPr>
        <w:t>mostExpensiveStock</w:t>
      </w:r>
      <w:proofErr w:type="spellEnd"/>
      <w:r>
        <w:t xml:space="preserve"> that </w:t>
      </w:r>
      <w:r w:rsidR="00467A7D">
        <w:t>finds and returns the details of the stock with the highest value</w:t>
      </w:r>
      <w:r w:rsidR="00775DE0">
        <w:t>.</w:t>
      </w:r>
      <w:r w:rsidR="00467A7D">
        <w:t xml:space="preserve"> This method does not take any parameters.</w:t>
      </w:r>
    </w:p>
    <w:p w:rsidR="00467A7D" w:rsidRDefault="00467A7D" w:rsidP="005C21A4">
      <w:pPr>
        <w:tabs>
          <w:tab w:val="left" w:pos="1134"/>
        </w:tabs>
        <w:spacing w:after="60" w:line="240" w:lineRule="auto"/>
        <w:ind w:left="1179" w:hanging="822"/>
        <w:jc w:val="both"/>
      </w:pPr>
      <w:r w:rsidRPr="00467A7D">
        <w:rPr>
          <w:b/>
        </w:rPr>
        <w:t>NOTE</w:t>
      </w:r>
      <w:r>
        <w:t>: You may assume that there will always be only one stock with the highest value. There will not be a tie between two stocks on values.</w:t>
      </w:r>
    </w:p>
    <w:p w:rsidR="00764146" w:rsidRDefault="00764146" w:rsidP="005C21A4">
      <w:pPr>
        <w:numPr>
          <w:ilvl w:val="0"/>
          <w:numId w:val="10"/>
        </w:numPr>
        <w:tabs>
          <w:tab w:val="clear" w:pos="720"/>
          <w:tab w:val="num" w:pos="360"/>
        </w:tabs>
        <w:spacing w:after="60" w:line="240" w:lineRule="auto"/>
        <w:ind w:left="360"/>
        <w:jc w:val="both"/>
      </w:pPr>
      <w:r>
        <w:t xml:space="preserve">A method named </w:t>
      </w:r>
      <w:proofErr w:type="spellStart"/>
      <w:r w:rsidR="007804BE">
        <w:rPr>
          <w:rFonts w:ascii="Courier New" w:hAnsi="Courier New" w:cs="Courier New"/>
          <w:b/>
          <w:sz w:val="20"/>
        </w:rPr>
        <w:t>stockSummary</w:t>
      </w:r>
      <w:proofErr w:type="spellEnd"/>
      <w:r>
        <w:t xml:space="preserve"> that </w:t>
      </w:r>
      <w:r w:rsidR="007804BE">
        <w:t xml:space="preserve">takes a parametric string, representing a stock name. This method will find and return the total value, number of lots, and average value of the purchased stocks with the parametric name. </w:t>
      </w:r>
    </w:p>
    <w:p w:rsidR="00764146" w:rsidRDefault="00764146" w:rsidP="005C21A4">
      <w:pPr>
        <w:numPr>
          <w:ilvl w:val="0"/>
          <w:numId w:val="10"/>
        </w:numPr>
        <w:tabs>
          <w:tab w:val="clear" w:pos="720"/>
          <w:tab w:val="num" w:pos="360"/>
        </w:tabs>
        <w:spacing w:after="60" w:line="240" w:lineRule="auto"/>
        <w:ind w:left="360"/>
        <w:jc w:val="both"/>
      </w:pPr>
      <w:r>
        <w:t xml:space="preserve">A method named </w:t>
      </w:r>
      <w:proofErr w:type="spellStart"/>
      <w:r w:rsidR="0023260E" w:rsidRPr="00107C6F">
        <w:rPr>
          <w:rFonts w:ascii="Courier New" w:hAnsi="Courier New" w:cs="Courier New"/>
          <w:b/>
          <w:sz w:val="20"/>
        </w:rPr>
        <w:t>sellStock</w:t>
      </w:r>
      <w:proofErr w:type="spellEnd"/>
      <w:r>
        <w:t xml:space="preserve"> that takes a</w:t>
      </w:r>
      <w:r w:rsidR="00775DE0">
        <w:t xml:space="preserve"> </w:t>
      </w:r>
      <w:r w:rsidR="00775DE0" w:rsidRPr="00775DE0">
        <w:rPr>
          <w:b/>
        </w:rPr>
        <w:t>positive</w:t>
      </w:r>
      <w:r>
        <w:t xml:space="preserve"> integer representing the location of the </w:t>
      </w:r>
      <w:r w:rsidR="0023260E">
        <w:t>stock to be sol</w:t>
      </w:r>
      <w:r>
        <w:t>d</w:t>
      </w:r>
      <w:r w:rsidR="007140BD">
        <w:t xml:space="preserve"> (</w:t>
      </w:r>
      <w:proofErr w:type="spellStart"/>
      <w:r w:rsidR="007140BD">
        <w:t>i.e</w:t>
      </w:r>
      <w:proofErr w:type="spellEnd"/>
      <w:r w:rsidR="007140BD">
        <w:t xml:space="preserve"> deleted from the list)</w:t>
      </w:r>
      <w:r>
        <w:t xml:space="preserve">. </w:t>
      </w:r>
      <w:r w:rsidR="00775DE0">
        <w:t xml:space="preserve">If the parametric integer is invalid or out of bounds, then the method should return </w:t>
      </w:r>
      <w:r w:rsidR="00775DE0" w:rsidRPr="00775DE0">
        <w:rPr>
          <w:b/>
        </w:rPr>
        <w:t>None</w:t>
      </w:r>
      <w:r w:rsidR="00775DE0">
        <w:t>.</w:t>
      </w:r>
    </w:p>
    <w:p w:rsidR="006B68E6" w:rsidRDefault="0023260E" w:rsidP="005C21A4">
      <w:pPr>
        <w:numPr>
          <w:ilvl w:val="0"/>
          <w:numId w:val="10"/>
        </w:numPr>
        <w:tabs>
          <w:tab w:val="clear" w:pos="720"/>
          <w:tab w:val="num" w:pos="360"/>
        </w:tabs>
        <w:spacing w:after="60" w:line="240" w:lineRule="auto"/>
        <w:ind w:left="360"/>
        <w:jc w:val="both"/>
      </w:pPr>
      <w:r>
        <w:t xml:space="preserve">A method </w:t>
      </w:r>
      <w:proofErr w:type="spellStart"/>
      <w:r w:rsidRPr="00107C6F">
        <w:rPr>
          <w:rFonts w:ascii="Courier New" w:hAnsi="Courier New" w:cs="Courier New"/>
          <w:b/>
          <w:sz w:val="20"/>
        </w:rPr>
        <w:t>sortedStocks</w:t>
      </w:r>
      <w:proofErr w:type="spellEnd"/>
      <w:r>
        <w:t xml:space="preserve"> that </w:t>
      </w:r>
      <w:r w:rsidR="00AA53EF">
        <w:t>takes a</w:t>
      </w:r>
      <w:r>
        <w:t xml:space="preserve"> parameter</w:t>
      </w:r>
      <w:r w:rsidR="00AA53EF">
        <w:t xml:space="preserve"> of type string. The string represents the criteria to be used in sorting the stock list. The method will return a new list containing all </w:t>
      </w:r>
      <w:r w:rsidR="00AA53EF">
        <w:lastRenderedPageBreak/>
        <w:t>the stocks sorted accordingly to the criteria mentioned in the parametric string</w:t>
      </w:r>
      <w:r w:rsidR="00183BE9">
        <w:t xml:space="preserve"> in ascending order</w:t>
      </w:r>
      <w:r w:rsidR="00AA53EF">
        <w:t xml:space="preserve">. The criteria could </w:t>
      </w:r>
      <w:r w:rsidR="00E07A50">
        <w:t xml:space="preserve">be </w:t>
      </w:r>
      <w:r w:rsidR="00E07A50" w:rsidRPr="00E07A50">
        <w:rPr>
          <w:b/>
        </w:rPr>
        <w:t>lots</w:t>
      </w:r>
      <w:r w:rsidR="00E07A50">
        <w:t xml:space="preserve">, </w:t>
      </w:r>
      <w:r w:rsidR="00E07A50" w:rsidRPr="00E07A50">
        <w:rPr>
          <w:b/>
        </w:rPr>
        <w:t>price</w:t>
      </w:r>
      <w:r w:rsidR="00E07A50">
        <w:t xml:space="preserve">, or </w:t>
      </w:r>
      <w:r w:rsidR="00E07A50" w:rsidRPr="00E07A50">
        <w:rPr>
          <w:b/>
        </w:rPr>
        <w:t>value</w:t>
      </w:r>
      <w:r w:rsidR="00E07A50">
        <w:t>.</w:t>
      </w:r>
    </w:p>
    <w:p w:rsidR="00DE614F" w:rsidRDefault="00DE614F" w:rsidP="005C21A4">
      <w:pPr>
        <w:numPr>
          <w:ilvl w:val="0"/>
          <w:numId w:val="10"/>
        </w:numPr>
        <w:tabs>
          <w:tab w:val="clear" w:pos="720"/>
          <w:tab w:val="num" w:pos="360"/>
        </w:tabs>
        <w:spacing w:after="60" w:line="240" w:lineRule="auto"/>
        <w:ind w:left="360"/>
        <w:jc w:val="both"/>
      </w:pPr>
      <w:r>
        <w:t xml:space="preserve">A method </w:t>
      </w:r>
      <w:proofErr w:type="spellStart"/>
      <w:r w:rsidRPr="00107C6F">
        <w:rPr>
          <w:rFonts w:ascii="Courier New" w:hAnsi="Courier New" w:cs="Courier New"/>
          <w:b/>
          <w:sz w:val="20"/>
        </w:rPr>
        <w:t>saveToFile</w:t>
      </w:r>
      <w:proofErr w:type="spellEnd"/>
      <w:r>
        <w:t xml:space="preserve"> that accepts a string representing the filename to save, and all Stock objects will be saved to a text file, one per line, with each attribute separated by a comma.</w:t>
      </w:r>
    </w:p>
    <w:p w:rsidR="00107C6F" w:rsidRDefault="00107C6F" w:rsidP="005C21A4">
      <w:pPr>
        <w:numPr>
          <w:ilvl w:val="0"/>
          <w:numId w:val="10"/>
        </w:numPr>
        <w:tabs>
          <w:tab w:val="clear" w:pos="720"/>
          <w:tab w:val="num" w:pos="360"/>
        </w:tabs>
        <w:spacing w:after="60" w:line="240" w:lineRule="auto"/>
        <w:ind w:left="360"/>
        <w:jc w:val="both"/>
      </w:pPr>
      <w:r>
        <w:t xml:space="preserve">A method </w:t>
      </w:r>
      <w:proofErr w:type="spellStart"/>
      <w:r w:rsidRPr="00107C6F">
        <w:rPr>
          <w:rFonts w:ascii="Courier New" w:hAnsi="Courier New" w:cs="Courier New"/>
          <w:b/>
          <w:sz w:val="20"/>
        </w:rPr>
        <w:t>loadFromFile</w:t>
      </w:r>
      <w:proofErr w:type="spellEnd"/>
      <w:r>
        <w:t xml:space="preserve"> that accepts a string representing the filename where the data is to load from.</w:t>
      </w:r>
    </w:p>
    <w:p w:rsidR="00AD67C8" w:rsidRDefault="00AD67C8" w:rsidP="005C21A4">
      <w:pPr>
        <w:jc w:val="both"/>
      </w:pPr>
    </w:p>
    <w:p w:rsidR="00AD67C8" w:rsidRDefault="00AD67C8" w:rsidP="005C21A4">
      <w:pPr>
        <w:jc w:val="both"/>
      </w:pPr>
      <w:r>
        <w:t xml:space="preserve">When you have written the </w:t>
      </w:r>
      <w:proofErr w:type="spellStart"/>
      <w:r w:rsidR="008A224D">
        <w:rPr>
          <w:rFonts w:ascii="Courier New" w:hAnsi="Courier New"/>
          <w:sz w:val="22"/>
        </w:rPr>
        <w:t>StockPortfolio</w:t>
      </w:r>
      <w:proofErr w:type="spellEnd"/>
      <w:r>
        <w:t xml:space="preserve"> class - test it by creating a </w:t>
      </w:r>
      <w:proofErr w:type="spellStart"/>
      <w:r w:rsidR="008A224D">
        <w:rPr>
          <w:rFonts w:ascii="Courier New" w:hAnsi="Courier New"/>
          <w:sz w:val="22"/>
        </w:rPr>
        <w:t>StockPortfolio</w:t>
      </w:r>
      <w:proofErr w:type="spellEnd"/>
      <w:r>
        <w:t xml:space="preserve"> object and invoking the methods from a small </w:t>
      </w:r>
      <w:r w:rsidR="003B79C3">
        <w:t>test</w:t>
      </w:r>
      <w:r>
        <w:t xml:space="preserve"> program. </w:t>
      </w:r>
    </w:p>
    <w:p w:rsidR="00AD67C8" w:rsidRDefault="002F1F2A" w:rsidP="005C21A4">
      <w:pPr>
        <w:jc w:val="both"/>
        <w:rPr>
          <w:b/>
        </w:rPr>
      </w:pPr>
      <w:r>
        <w:rPr>
          <w:b/>
        </w:rPr>
        <w:t>s</w:t>
      </w:r>
      <w:r w:rsidR="003154A6">
        <w:rPr>
          <w:b/>
        </w:rPr>
        <w:t>tockDriver</w:t>
      </w:r>
      <w:r w:rsidR="009F3742">
        <w:rPr>
          <w:b/>
        </w:rPr>
        <w:t>.py</w:t>
      </w:r>
    </w:p>
    <w:p w:rsidR="00AD67C8" w:rsidRDefault="00AD67C8" w:rsidP="005C21A4">
      <w:pPr>
        <w:jc w:val="both"/>
      </w:pPr>
      <w:r>
        <w:t xml:space="preserve">The aim of this </w:t>
      </w:r>
      <w:r w:rsidR="003B79C3">
        <w:t>file</w:t>
      </w:r>
      <w:r>
        <w:t xml:space="preserve"> is to provide a user-interface for a modest application which uses a </w:t>
      </w:r>
      <w:proofErr w:type="spellStart"/>
      <w:r w:rsidR="008A224D">
        <w:rPr>
          <w:rFonts w:ascii="Courier New" w:hAnsi="Courier New"/>
          <w:sz w:val="22"/>
        </w:rPr>
        <w:t>StockPortfolio</w:t>
      </w:r>
      <w:proofErr w:type="spellEnd"/>
      <w:r>
        <w:t xml:space="preserve"> container class. </w:t>
      </w:r>
      <w:r w:rsidR="003B79C3">
        <w:t>T</w:t>
      </w:r>
      <w:r>
        <w:t>h</w:t>
      </w:r>
      <w:r w:rsidR="003B79C3">
        <w:t>e</w:t>
      </w:r>
      <w:r>
        <w:t xml:space="preserve"> user-interface </w:t>
      </w:r>
      <w:r w:rsidR="003B79C3">
        <w:t>is</w:t>
      </w:r>
      <w:r>
        <w:t xml:space="preserve"> written as a 'console' application using the normal screen and keyboard to interact with a user via a simple text-based menu. </w:t>
      </w:r>
    </w:p>
    <w:p w:rsidR="00AD67C8" w:rsidRDefault="00AD67C8" w:rsidP="005C21A4">
      <w:pPr>
        <w:jc w:val="both"/>
      </w:pPr>
    </w:p>
    <w:p w:rsidR="00132AA9" w:rsidRDefault="00AD67C8" w:rsidP="005C21A4">
      <w:pPr>
        <w:jc w:val="both"/>
      </w:pPr>
      <w:r>
        <w:t xml:space="preserve">The user-interface should create a single </w:t>
      </w:r>
      <w:proofErr w:type="spellStart"/>
      <w:r w:rsidR="008A224D">
        <w:rPr>
          <w:rFonts w:ascii="Courier New" w:hAnsi="Courier New"/>
          <w:sz w:val="22"/>
        </w:rPr>
        <w:t>StockPortfolio</w:t>
      </w:r>
      <w:proofErr w:type="spellEnd"/>
      <w:r>
        <w:t xml:space="preserve"> object and provide a menu of choices to the user.</w:t>
      </w:r>
    </w:p>
    <w:p w:rsidR="00AD67C8" w:rsidRDefault="00AD67C8" w:rsidP="005C21A4">
      <w:pPr>
        <w:jc w:val="both"/>
      </w:pPr>
      <w:r>
        <w:t xml:space="preserve"> </w:t>
      </w:r>
    </w:p>
    <w:p w:rsidR="00132AA9" w:rsidRDefault="00132AA9" w:rsidP="005C21A4">
      <w:pPr>
        <w:spacing w:before="240" w:after="240"/>
        <w:jc w:val="both"/>
        <w:rPr>
          <w:rFonts w:ascii="Courier New" w:hAnsi="Courier New"/>
          <w:sz w:val="22"/>
        </w:rPr>
      </w:pPr>
      <w:r>
        <w:rPr>
          <w:rFonts w:ascii="Arial" w:hAnsi="Arial" w:cs="Arial"/>
          <w:b/>
        </w:rPr>
        <w:t>The Menu</w:t>
      </w:r>
    </w:p>
    <w:p w:rsidR="00132AA9" w:rsidRDefault="00132AA9" w:rsidP="005C21A4">
      <w:pPr>
        <w:jc w:val="both"/>
        <w:rPr>
          <w:rFonts w:ascii="Courier New" w:hAnsi="Courier New"/>
          <w:sz w:val="22"/>
        </w:rPr>
      </w:pPr>
      <w:r>
        <w:rPr>
          <w:rFonts w:ascii="Courier New" w:hAnsi="Courier New"/>
          <w:sz w:val="22"/>
        </w:rPr>
        <w:t>Stock portfolio for &lt;user’s name&gt;</w:t>
      </w:r>
    </w:p>
    <w:p w:rsidR="00132AA9" w:rsidRPr="00A92D77" w:rsidRDefault="00132AA9" w:rsidP="005C21A4">
      <w:pPr>
        <w:jc w:val="both"/>
        <w:rPr>
          <w:rFonts w:ascii="Courier New" w:hAnsi="Courier New"/>
          <w:sz w:val="22"/>
        </w:rPr>
      </w:pPr>
      <w:r>
        <w:rPr>
          <w:rFonts w:ascii="Courier New" w:hAnsi="Courier New"/>
          <w:sz w:val="22"/>
        </w:rPr>
        <w:t>---------------------------------</w:t>
      </w:r>
    </w:p>
    <w:p w:rsidR="00132AA9" w:rsidRPr="00A92D77" w:rsidRDefault="00132AA9"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132AA9" w:rsidRPr="00A92D77" w:rsidRDefault="00132AA9" w:rsidP="005C21A4">
      <w:pPr>
        <w:jc w:val="both"/>
        <w:rPr>
          <w:rFonts w:ascii="Courier New" w:hAnsi="Courier New"/>
          <w:sz w:val="22"/>
        </w:rPr>
      </w:pPr>
      <w:r w:rsidRPr="00A92D77">
        <w:rPr>
          <w:rFonts w:ascii="Courier New" w:hAnsi="Courier New"/>
          <w:sz w:val="22"/>
        </w:rPr>
        <w:t xml:space="preserve">2 </w:t>
      </w:r>
      <w:r w:rsidR="00186773">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132AA9" w:rsidRPr="00A92D77" w:rsidRDefault="00132AA9" w:rsidP="005C21A4">
      <w:pPr>
        <w:jc w:val="both"/>
        <w:rPr>
          <w:rFonts w:ascii="Courier New" w:hAnsi="Courier New"/>
          <w:sz w:val="22"/>
        </w:rPr>
      </w:pPr>
      <w:r w:rsidRPr="00A92D77">
        <w:rPr>
          <w:rFonts w:ascii="Courier New" w:hAnsi="Courier New"/>
          <w:sz w:val="22"/>
        </w:rPr>
        <w:t>3 Display summary information</w:t>
      </w:r>
      <w:r w:rsidR="0051793F">
        <w:rPr>
          <w:rFonts w:ascii="Courier New" w:hAnsi="Courier New"/>
          <w:sz w:val="22"/>
        </w:rPr>
        <w:t xml:space="preserve"> about stock list</w:t>
      </w:r>
    </w:p>
    <w:p w:rsidR="00132AA9" w:rsidRPr="00A92D77" w:rsidRDefault="0051793F" w:rsidP="005C21A4">
      <w:pPr>
        <w:jc w:val="both"/>
        <w:rPr>
          <w:rFonts w:ascii="Courier New" w:hAnsi="Courier New"/>
          <w:sz w:val="22"/>
        </w:rPr>
      </w:pPr>
      <w:r>
        <w:rPr>
          <w:rFonts w:ascii="Courier New" w:hAnsi="Courier New"/>
          <w:sz w:val="22"/>
        </w:rPr>
        <w:t xml:space="preserve">4 Display stocks with user-specified </w:t>
      </w:r>
      <w:r w:rsidR="00D207FD">
        <w:rPr>
          <w:rFonts w:ascii="Courier New" w:hAnsi="Courier New"/>
          <w:sz w:val="22"/>
        </w:rPr>
        <w:t>stock name</w:t>
      </w:r>
    </w:p>
    <w:p w:rsidR="00132AA9" w:rsidRPr="00A92D77" w:rsidRDefault="0051793F" w:rsidP="005C21A4">
      <w:pPr>
        <w:jc w:val="both"/>
        <w:rPr>
          <w:rFonts w:ascii="Courier New" w:hAnsi="Courier New"/>
          <w:sz w:val="22"/>
        </w:rPr>
      </w:pPr>
      <w:r>
        <w:rPr>
          <w:rFonts w:ascii="Courier New" w:hAnsi="Courier New"/>
          <w:sz w:val="22"/>
        </w:rPr>
        <w:t xml:space="preserve">5 Sell a </w:t>
      </w:r>
      <w:r w:rsidR="00B4016C">
        <w:rPr>
          <w:rFonts w:ascii="Courier New" w:hAnsi="Courier New"/>
          <w:sz w:val="22"/>
        </w:rPr>
        <w:t>stock</w:t>
      </w:r>
      <w:r>
        <w:rPr>
          <w:rFonts w:ascii="Courier New" w:hAnsi="Courier New"/>
          <w:sz w:val="22"/>
        </w:rPr>
        <w:t xml:space="preserve"> based on a given index</w:t>
      </w:r>
    </w:p>
    <w:p w:rsidR="00132AA9" w:rsidRPr="00A92D77" w:rsidRDefault="00132AA9" w:rsidP="005C21A4">
      <w:pPr>
        <w:jc w:val="both"/>
        <w:rPr>
          <w:rFonts w:ascii="Courier New" w:hAnsi="Courier New"/>
          <w:sz w:val="22"/>
        </w:rPr>
      </w:pPr>
      <w:r w:rsidRPr="00A92D77">
        <w:rPr>
          <w:rFonts w:ascii="Courier New" w:hAnsi="Courier New"/>
          <w:sz w:val="22"/>
        </w:rPr>
        <w:t xml:space="preserve">6 </w:t>
      </w:r>
      <w:r w:rsidR="0051793F">
        <w:rPr>
          <w:rFonts w:ascii="Courier New" w:hAnsi="Courier New"/>
          <w:sz w:val="22"/>
        </w:rPr>
        <w:t>Display all stocks</w:t>
      </w:r>
      <w:r w:rsidRPr="00A92D77">
        <w:rPr>
          <w:rFonts w:ascii="Courier New" w:hAnsi="Courier New"/>
          <w:sz w:val="22"/>
        </w:rPr>
        <w:t xml:space="preserve">, </w:t>
      </w:r>
      <w:r w:rsidR="0051793F">
        <w:rPr>
          <w:rFonts w:ascii="Courier New" w:hAnsi="Courier New"/>
          <w:sz w:val="22"/>
        </w:rPr>
        <w:t>sorted according to Stock values</w:t>
      </w:r>
    </w:p>
    <w:p w:rsidR="00132AA9" w:rsidRPr="00A92D77" w:rsidRDefault="0051793F" w:rsidP="005C21A4">
      <w:pPr>
        <w:jc w:val="both"/>
        <w:rPr>
          <w:rFonts w:ascii="Courier New" w:hAnsi="Courier New"/>
          <w:sz w:val="22"/>
        </w:rPr>
      </w:pPr>
      <w:r>
        <w:rPr>
          <w:rFonts w:ascii="Courier New" w:hAnsi="Courier New"/>
          <w:sz w:val="22"/>
        </w:rPr>
        <w:t xml:space="preserve">7 </w:t>
      </w:r>
      <w:r w:rsidR="001B6902">
        <w:rPr>
          <w:rFonts w:ascii="Courier New" w:hAnsi="Courier New"/>
          <w:sz w:val="22"/>
        </w:rPr>
        <w:t>Load</w:t>
      </w:r>
      <w:r>
        <w:rPr>
          <w:rFonts w:ascii="Courier New" w:hAnsi="Courier New"/>
          <w:sz w:val="22"/>
        </w:rPr>
        <w:t xml:space="preserve"> stock information</w:t>
      </w:r>
      <w:r w:rsidR="00132AA9" w:rsidRPr="00A92D77">
        <w:rPr>
          <w:rFonts w:ascii="Courier New" w:hAnsi="Courier New"/>
          <w:sz w:val="22"/>
        </w:rPr>
        <w:t xml:space="preserve"> </w:t>
      </w:r>
      <w:r w:rsidR="001B6902">
        <w:rPr>
          <w:rFonts w:ascii="Courier New" w:hAnsi="Courier New"/>
          <w:sz w:val="22"/>
        </w:rPr>
        <w:t>from</w:t>
      </w:r>
      <w:r w:rsidR="00132AA9" w:rsidRPr="00A92D77">
        <w:rPr>
          <w:rFonts w:ascii="Courier New" w:hAnsi="Courier New"/>
          <w:sz w:val="22"/>
        </w:rPr>
        <w:t xml:space="preserve"> file</w:t>
      </w:r>
    </w:p>
    <w:p w:rsidR="00132AA9" w:rsidRPr="00A92D77" w:rsidRDefault="0051793F" w:rsidP="005C21A4">
      <w:pPr>
        <w:jc w:val="both"/>
        <w:rPr>
          <w:rFonts w:ascii="Courier New" w:hAnsi="Courier New"/>
          <w:sz w:val="22"/>
        </w:rPr>
      </w:pPr>
      <w:r>
        <w:rPr>
          <w:rFonts w:ascii="Courier New" w:hAnsi="Courier New"/>
          <w:sz w:val="22"/>
        </w:rPr>
        <w:t>8</w:t>
      </w:r>
      <w:r w:rsidR="001B6902">
        <w:rPr>
          <w:rFonts w:ascii="Courier New" w:hAnsi="Courier New"/>
          <w:sz w:val="22"/>
        </w:rPr>
        <w:t xml:space="preserve"> Save</w:t>
      </w:r>
      <w:r>
        <w:rPr>
          <w:rFonts w:ascii="Courier New" w:hAnsi="Courier New"/>
          <w:sz w:val="22"/>
        </w:rPr>
        <w:t xml:space="preserve"> stock information</w:t>
      </w:r>
      <w:r w:rsidR="00132AA9" w:rsidRPr="00A92D77">
        <w:rPr>
          <w:rFonts w:ascii="Courier New" w:hAnsi="Courier New"/>
          <w:sz w:val="22"/>
        </w:rPr>
        <w:t xml:space="preserve"> </w:t>
      </w:r>
      <w:r w:rsidR="001B6902">
        <w:rPr>
          <w:rFonts w:ascii="Courier New" w:hAnsi="Courier New"/>
          <w:sz w:val="22"/>
        </w:rPr>
        <w:t>to</w:t>
      </w:r>
      <w:r w:rsidR="00132AA9" w:rsidRPr="00A92D77">
        <w:rPr>
          <w:rFonts w:ascii="Courier New" w:hAnsi="Courier New"/>
          <w:sz w:val="22"/>
        </w:rPr>
        <w:t xml:space="preserve"> file</w:t>
      </w:r>
    </w:p>
    <w:p w:rsidR="00132AA9" w:rsidRPr="00A92D77" w:rsidRDefault="00132AA9" w:rsidP="005C21A4">
      <w:pPr>
        <w:jc w:val="both"/>
        <w:rPr>
          <w:rFonts w:ascii="Courier New" w:hAnsi="Courier New"/>
          <w:sz w:val="22"/>
        </w:rPr>
      </w:pPr>
    </w:p>
    <w:p w:rsidR="00132AA9" w:rsidRPr="00A92D77" w:rsidRDefault="00132AA9" w:rsidP="005C21A4">
      <w:pPr>
        <w:jc w:val="both"/>
        <w:rPr>
          <w:rFonts w:ascii="Courier New" w:hAnsi="Courier New"/>
          <w:sz w:val="22"/>
        </w:rPr>
      </w:pPr>
      <w:r w:rsidRPr="00A92D77">
        <w:rPr>
          <w:rFonts w:ascii="Courier New" w:hAnsi="Courier New"/>
          <w:sz w:val="22"/>
        </w:rPr>
        <w:t>0 Quit</w:t>
      </w:r>
    </w:p>
    <w:p w:rsidR="00AD67C8" w:rsidRDefault="00C44066" w:rsidP="005C21A4">
      <w:pPr>
        <w:jc w:val="both"/>
      </w:pPr>
      <w:r w:rsidRPr="00A92D77">
        <w:rPr>
          <w:rFonts w:ascii="Courier New" w:hAnsi="Courier New"/>
          <w:sz w:val="22"/>
        </w:rPr>
        <w:t>Your choice?</w:t>
      </w:r>
    </w:p>
    <w:p w:rsidR="00AD67C8" w:rsidRPr="00435097" w:rsidRDefault="00D43F0F" w:rsidP="005C21A4">
      <w:pPr>
        <w:spacing w:before="240" w:after="240"/>
        <w:jc w:val="both"/>
        <w:rPr>
          <w:rFonts w:ascii="Arial" w:hAnsi="Arial" w:cs="Arial"/>
          <w:b/>
        </w:rPr>
      </w:pPr>
      <w:r>
        <w:rPr>
          <w:rFonts w:ascii="Arial" w:hAnsi="Arial" w:cs="Arial"/>
          <w:b/>
        </w:rPr>
        <w:t>Sample Run</w:t>
      </w:r>
    </w:p>
    <w:p w:rsidR="00AD67C8" w:rsidRPr="00F77EDA" w:rsidRDefault="00AD67C8" w:rsidP="005C21A4">
      <w:pPr>
        <w:jc w:val="both"/>
        <w:rPr>
          <w:rFonts w:ascii="Courier" w:hAnsi="Courier"/>
          <w:b/>
        </w:rPr>
      </w:pPr>
      <w:r w:rsidRPr="00F77EDA">
        <w:rPr>
          <w:b/>
        </w:rPr>
        <w:t>Please note -</w:t>
      </w:r>
      <w:r w:rsidR="004C46E9" w:rsidRPr="00F77EDA">
        <w:rPr>
          <w:b/>
        </w:rPr>
        <w:t xml:space="preserve"> I’ve truncated display of menu</w:t>
      </w:r>
      <w:r w:rsidR="00F77EDA">
        <w:rPr>
          <w:b/>
        </w:rPr>
        <w:t xml:space="preserve"> to save space</w:t>
      </w:r>
      <w:r w:rsidRPr="00F77EDA">
        <w:rPr>
          <w:b/>
        </w:rPr>
        <w:t>! The menu should display on the screen in full each time it is displayed.</w:t>
      </w:r>
      <w:r w:rsidR="00E41DB4">
        <w:rPr>
          <w:b/>
        </w:rPr>
        <w:t xml:space="preserve"> User’s input is in </w:t>
      </w:r>
      <w:r w:rsidR="00E41DB4" w:rsidRPr="00E41DB4">
        <w:rPr>
          <w:rFonts w:ascii="Courier New" w:hAnsi="Courier New"/>
          <w:b/>
          <w:color w:val="0000CC"/>
          <w:sz w:val="22"/>
        </w:rPr>
        <w:t>blue</w:t>
      </w:r>
      <w:r w:rsidR="00E41DB4">
        <w:rPr>
          <w:b/>
        </w:rPr>
        <w:t>, and bold.</w:t>
      </w:r>
    </w:p>
    <w:p w:rsidR="00AD67C8" w:rsidRDefault="00AD67C8" w:rsidP="005C21A4">
      <w:pPr>
        <w:jc w:val="both"/>
        <w:rPr>
          <w:b/>
        </w:rPr>
      </w:pPr>
    </w:p>
    <w:p w:rsidR="00A92D77" w:rsidRPr="00A92D77" w:rsidRDefault="00A92D77" w:rsidP="005C21A4">
      <w:pPr>
        <w:jc w:val="both"/>
        <w:rPr>
          <w:rFonts w:ascii="Courier New" w:hAnsi="Courier New"/>
          <w:sz w:val="22"/>
        </w:rPr>
      </w:pPr>
      <w:r w:rsidRPr="00A92D77">
        <w:rPr>
          <w:rFonts w:ascii="Courier New" w:hAnsi="Courier New"/>
          <w:sz w:val="22"/>
        </w:rPr>
        <w:t xml:space="preserve">Enter </w:t>
      </w:r>
      <w:r w:rsidR="00C2156C">
        <w:rPr>
          <w:rFonts w:ascii="Courier New" w:hAnsi="Courier New"/>
          <w:sz w:val="22"/>
        </w:rPr>
        <w:t>client’s</w:t>
      </w:r>
      <w:r w:rsidRPr="00A92D77">
        <w:rPr>
          <w:rFonts w:ascii="Courier New" w:hAnsi="Courier New"/>
          <w:sz w:val="22"/>
        </w:rPr>
        <w:t xml:space="preserve"> name: </w:t>
      </w:r>
      <w:r w:rsidR="00C679D1">
        <w:rPr>
          <w:rFonts w:ascii="Courier New" w:hAnsi="Courier New"/>
          <w:b/>
          <w:color w:val="0000CC"/>
          <w:sz w:val="22"/>
        </w:rPr>
        <w:t>Jackson Howard</w:t>
      </w:r>
    </w:p>
    <w:p w:rsidR="00A92D77" w:rsidRPr="00A92D77" w:rsidRDefault="00A92D77" w:rsidP="005C21A4">
      <w:pPr>
        <w:jc w:val="both"/>
        <w:rPr>
          <w:rFonts w:ascii="Courier New" w:hAnsi="Courier New"/>
          <w:sz w:val="22"/>
        </w:rPr>
      </w:pPr>
    </w:p>
    <w:p w:rsidR="00C679D1" w:rsidRDefault="00C679D1" w:rsidP="005C21A4">
      <w:pPr>
        <w:jc w:val="both"/>
        <w:rPr>
          <w:rFonts w:ascii="Courier New" w:hAnsi="Courier New"/>
          <w:sz w:val="22"/>
        </w:rPr>
      </w:pPr>
      <w:r>
        <w:rPr>
          <w:rFonts w:ascii="Courier New" w:hAnsi="Courier New"/>
          <w:sz w:val="22"/>
        </w:rPr>
        <w:t xml:space="preserve">Stock portfolio for </w:t>
      </w:r>
      <w:r w:rsidR="00DC31E6">
        <w:rPr>
          <w:rFonts w:ascii="Courier New" w:hAnsi="Courier New"/>
          <w:sz w:val="22"/>
        </w:rPr>
        <w:t>Jackson Howard</w:t>
      </w:r>
    </w:p>
    <w:p w:rsidR="00C679D1" w:rsidRPr="00A92D77" w:rsidRDefault="00C679D1" w:rsidP="005C21A4">
      <w:pPr>
        <w:jc w:val="both"/>
        <w:rPr>
          <w:rFonts w:ascii="Courier New" w:hAnsi="Courier New"/>
          <w:sz w:val="22"/>
        </w:rPr>
      </w:pPr>
      <w:r>
        <w:rPr>
          <w:rFonts w:ascii="Courier New" w:hAnsi="Courier New"/>
          <w:sz w:val="22"/>
        </w:rPr>
        <w:t>---------------------------------</w:t>
      </w:r>
      <w:r w:rsidR="00DC31E6">
        <w:rPr>
          <w:rFonts w:ascii="Courier New" w:hAnsi="Courier New"/>
          <w:sz w:val="22"/>
        </w:rPr>
        <w:t>-</w:t>
      </w:r>
    </w:p>
    <w:p w:rsidR="00C679D1" w:rsidRPr="00A92D77" w:rsidRDefault="00C679D1"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C679D1" w:rsidRPr="00A92D77" w:rsidRDefault="00C679D1"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C679D1" w:rsidRPr="00A92D77" w:rsidRDefault="00C679D1" w:rsidP="005C21A4">
      <w:pPr>
        <w:jc w:val="both"/>
        <w:rPr>
          <w:rFonts w:ascii="Courier New" w:hAnsi="Courier New"/>
          <w:sz w:val="22"/>
        </w:rPr>
      </w:pPr>
      <w:r w:rsidRPr="00A92D77">
        <w:rPr>
          <w:rFonts w:ascii="Courier New" w:hAnsi="Courier New"/>
          <w:sz w:val="22"/>
        </w:rPr>
        <w:t>3 Display summary information</w:t>
      </w:r>
      <w:r>
        <w:rPr>
          <w:rFonts w:ascii="Courier New" w:hAnsi="Courier New"/>
          <w:sz w:val="22"/>
        </w:rPr>
        <w:t xml:space="preserve"> about stock list</w:t>
      </w:r>
    </w:p>
    <w:p w:rsidR="00C679D1" w:rsidRPr="00A92D77" w:rsidRDefault="00C679D1" w:rsidP="005C21A4">
      <w:pPr>
        <w:jc w:val="both"/>
        <w:rPr>
          <w:rFonts w:ascii="Courier New" w:hAnsi="Courier New"/>
          <w:sz w:val="22"/>
        </w:rPr>
      </w:pPr>
      <w:r>
        <w:rPr>
          <w:rFonts w:ascii="Courier New" w:hAnsi="Courier New"/>
          <w:sz w:val="22"/>
        </w:rPr>
        <w:t xml:space="preserve">4 Display stocks with user-specified </w:t>
      </w:r>
      <w:r w:rsidR="00D207FD">
        <w:rPr>
          <w:rFonts w:ascii="Courier New" w:hAnsi="Courier New"/>
          <w:sz w:val="22"/>
        </w:rPr>
        <w:t>stock name</w:t>
      </w:r>
    </w:p>
    <w:p w:rsidR="00C679D1" w:rsidRPr="00A92D77" w:rsidRDefault="00C679D1" w:rsidP="005C21A4">
      <w:pPr>
        <w:jc w:val="both"/>
        <w:rPr>
          <w:rFonts w:ascii="Courier New" w:hAnsi="Courier New"/>
          <w:sz w:val="22"/>
        </w:rPr>
      </w:pPr>
      <w:r>
        <w:rPr>
          <w:rFonts w:ascii="Courier New" w:hAnsi="Courier New"/>
          <w:sz w:val="22"/>
        </w:rPr>
        <w:t xml:space="preserve">5 Sell a </w:t>
      </w:r>
      <w:r w:rsidR="00B4016C">
        <w:rPr>
          <w:rFonts w:ascii="Courier New" w:hAnsi="Courier New"/>
          <w:sz w:val="22"/>
        </w:rPr>
        <w:t>stock</w:t>
      </w:r>
      <w:r>
        <w:rPr>
          <w:rFonts w:ascii="Courier New" w:hAnsi="Courier New"/>
          <w:sz w:val="22"/>
        </w:rPr>
        <w:t xml:space="preserve"> based on a given index</w:t>
      </w:r>
    </w:p>
    <w:p w:rsidR="00C679D1" w:rsidRPr="00A92D77" w:rsidRDefault="00C679D1" w:rsidP="005C21A4">
      <w:pPr>
        <w:jc w:val="both"/>
        <w:rPr>
          <w:rFonts w:ascii="Courier New" w:hAnsi="Courier New"/>
          <w:sz w:val="22"/>
        </w:rPr>
      </w:pPr>
      <w:r w:rsidRPr="00A92D77">
        <w:rPr>
          <w:rFonts w:ascii="Courier New" w:hAnsi="Courier New"/>
          <w:sz w:val="22"/>
        </w:rPr>
        <w:t xml:space="preserve">6 </w:t>
      </w:r>
      <w:r>
        <w:rPr>
          <w:rFonts w:ascii="Courier New" w:hAnsi="Courier New"/>
          <w:sz w:val="22"/>
        </w:rPr>
        <w:t>Display all stocks</w:t>
      </w:r>
      <w:r w:rsidRPr="00A92D77">
        <w:rPr>
          <w:rFonts w:ascii="Courier New" w:hAnsi="Courier New"/>
          <w:sz w:val="22"/>
        </w:rPr>
        <w:t xml:space="preserve">, </w:t>
      </w:r>
      <w:r w:rsidR="00657FCA">
        <w:rPr>
          <w:rFonts w:ascii="Courier New" w:hAnsi="Courier New"/>
          <w:sz w:val="22"/>
        </w:rPr>
        <w:t>sorted according to s</w:t>
      </w:r>
      <w:r>
        <w:rPr>
          <w:rFonts w:ascii="Courier New" w:hAnsi="Courier New"/>
          <w:sz w:val="22"/>
        </w:rPr>
        <w:t>tock values</w:t>
      </w:r>
    </w:p>
    <w:p w:rsidR="00C679D1" w:rsidRPr="00A92D77" w:rsidRDefault="00C679D1"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C679D1" w:rsidRPr="00A92D77" w:rsidRDefault="00C679D1"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C679D1" w:rsidRPr="00A92D77" w:rsidRDefault="00C679D1" w:rsidP="005C21A4">
      <w:pPr>
        <w:jc w:val="both"/>
        <w:rPr>
          <w:rFonts w:ascii="Courier New" w:hAnsi="Courier New"/>
          <w:sz w:val="22"/>
        </w:rPr>
      </w:pPr>
    </w:p>
    <w:p w:rsidR="00C679D1" w:rsidRPr="00A92D77" w:rsidRDefault="00C679D1" w:rsidP="005C21A4">
      <w:pPr>
        <w:jc w:val="both"/>
        <w:rPr>
          <w:rFonts w:ascii="Courier New" w:hAnsi="Courier New"/>
          <w:sz w:val="22"/>
        </w:rPr>
      </w:pPr>
      <w:r w:rsidRPr="00A92D77">
        <w:rPr>
          <w:rFonts w:ascii="Courier New" w:hAnsi="Courier New"/>
          <w:sz w:val="22"/>
        </w:rPr>
        <w:t>0 Quit</w:t>
      </w:r>
    </w:p>
    <w:p w:rsidR="00A92D77" w:rsidRPr="00A92D77" w:rsidRDefault="00A92D77" w:rsidP="005C21A4">
      <w:pPr>
        <w:jc w:val="both"/>
        <w:rPr>
          <w:rFonts w:ascii="Courier New" w:hAnsi="Courier New"/>
          <w:sz w:val="22"/>
        </w:rPr>
      </w:pPr>
      <w:r w:rsidRPr="00A92D77">
        <w:rPr>
          <w:rFonts w:ascii="Courier New" w:hAnsi="Courier New"/>
          <w:sz w:val="22"/>
        </w:rPr>
        <w:t xml:space="preserve">Your choice? </w:t>
      </w:r>
      <w:r w:rsidRPr="004C46E9">
        <w:rPr>
          <w:rFonts w:ascii="Courier New" w:hAnsi="Courier New"/>
          <w:b/>
          <w:color w:val="0000CC"/>
          <w:sz w:val="22"/>
        </w:rPr>
        <w:t>2</w:t>
      </w:r>
    </w:p>
    <w:p w:rsidR="00A92D77" w:rsidRPr="00E41DB4" w:rsidRDefault="00A92D77" w:rsidP="005C21A4">
      <w:pPr>
        <w:jc w:val="both"/>
        <w:rPr>
          <w:rFonts w:ascii="Courier New" w:hAnsi="Courier New"/>
          <w:b/>
          <w:sz w:val="22"/>
        </w:rPr>
      </w:pPr>
      <w:r w:rsidRPr="00E41DB4">
        <w:rPr>
          <w:rFonts w:ascii="Courier New" w:hAnsi="Courier New"/>
          <w:b/>
          <w:sz w:val="22"/>
        </w:rPr>
        <w:t xml:space="preserve">No </w:t>
      </w:r>
      <w:r w:rsidR="00351D2F" w:rsidRPr="00E41DB4">
        <w:rPr>
          <w:rFonts w:ascii="Courier New" w:hAnsi="Courier New"/>
          <w:b/>
          <w:sz w:val="22"/>
        </w:rPr>
        <w:t>stocks are in the list yet</w:t>
      </w:r>
    </w:p>
    <w:p w:rsidR="00A92D77" w:rsidRPr="00A92D77" w:rsidRDefault="00A92D77" w:rsidP="005C21A4">
      <w:pPr>
        <w:jc w:val="both"/>
        <w:rPr>
          <w:rFonts w:ascii="Courier New" w:hAnsi="Courier New"/>
          <w:sz w:val="22"/>
        </w:rPr>
      </w:pPr>
    </w:p>
    <w:p w:rsidR="00A92D77" w:rsidRPr="008357A6" w:rsidRDefault="00A92D77" w:rsidP="005C21A4">
      <w:pPr>
        <w:jc w:val="both"/>
        <w:rPr>
          <w:rFonts w:ascii="Courier New" w:hAnsi="Courier New"/>
          <w:sz w:val="22"/>
        </w:rPr>
      </w:pPr>
    </w:p>
    <w:p w:rsidR="00E41DB4" w:rsidRDefault="00E41DB4" w:rsidP="005C21A4">
      <w:pPr>
        <w:jc w:val="both"/>
        <w:rPr>
          <w:rFonts w:ascii="Courier New" w:hAnsi="Courier New"/>
          <w:sz w:val="22"/>
        </w:rPr>
      </w:pPr>
      <w:r>
        <w:rPr>
          <w:rFonts w:ascii="Courier New" w:hAnsi="Courier New"/>
          <w:sz w:val="22"/>
        </w:rPr>
        <w:t>Stock portfolio for Jackson Howard</w:t>
      </w:r>
    </w:p>
    <w:p w:rsidR="00E41DB4" w:rsidRPr="00A92D77" w:rsidRDefault="00E41DB4" w:rsidP="005C21A4">
      <w:pPr>
        <w:jc w:val="both"/>
        <w:rPr>
          <w:rFonts w:ascii="Courier New" w:hAnsi="Courier New"/>
          <w:sz w:val="22"/>
        </w:rPr>
      </w:pPr>
      <w:r>
        <w:rPr>
          <w:rFonts w:ascii="Courier New" w:hAnsi="Courier New"/>
          <w:sz w:val="22"/>
        </w:rPr>
        <w:t>----------------------------------</w:t>
      </w:r>
    </w:p>
    <w:p w:rsidR="00E41DB4" w:rsidRPr="00A92D77" w:rsidRDefault="00E41DB4"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E41DB4" w:rsidRPr="00A92D77" w:rsidRDefault="00E41DB4" w:rsidP="005C21A4">
      <w:pPr>
        <w:jc w:val="both"/>
        <w:rPr>
          <w:rFonts w:ascii="Courier New" w:hAnsi="Courier New"/>
          <w:sz w:val="22"/>
        </w:rPr>
      </w:pPr>
      <w:r>
        <w:rPr>
          <w:rFonts w:ascii="Courier New" w:hAnsi="Courier New"/>
          <w:sz w:val="22"/>
        </w:rPr>
        <w:t>:</w:t>
      </w:r>
    </w:p>
    <w:p w:rsidR="00E41DB4" w:rsidRPr="00A92D77" w:rsidRDefault="00E41DB4"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E41DB4" w:rsidRPr="00A92D77" w:rsidRDefault="00E41DB4" w:rsidP="005C21A4">
      <w:pPr>
        <w:jc w:val="both"/>
        <w:rPr>
          <w:rFonts w:ascii="Courier New" w:hAnsi="Courier New"/>
          <w:sz w:val="22"/>
        </w:rPr>
      </w:pPr>
    </w:p>
    <w:p w:rsidR="00E41DB4" w:rsidRPr="00A92D77" w:rsidRDefault="00E41DB4" w:rsidP="005C21A4">
      <w:pPr>
        <w:jc w:val="both"/>
        <w:rPr>
          <w:rFonts w:ascii="Courier New" w:hAnsi="Courier New"/>
          <w:sz w:val="22"/>
        </w:rPr>
      </w:pPr>
      <w:r w:rsidRPr="00A92D77">
        <w:rPr>
          <w:rFonts w:ascii="Courier New" w:hAnsi="Courier New"/>
          <w:sz w:val="22"/>
        </w:rPr>
        <w:t>0 Quit</w:t>
      </w:r>
    </w:p>
    <w:p w:rsidR="00E41DB4" w:rsidRPr="00A92D77" w:rsidRDefault="00E41DB4" w:rsidP="005C21A4">
      <w:pPr>
        <w:jc w:val="both"/>
        <w:rPr>
          <w:rFonts w:ascii="Courier New" w:hAnsi="Courier New"/>
          <w:sz w:val="22"/>
        </w:rPr>
      </w:pPr>
      <w:r w:rsidRPr="00A92D77">
        <w:rPr>
          <w:rFonts w:ascii="Courier New" w:hAnsi="Courier New"/>
          <w:sz w:val="22"/>
        </w:rPr>
        <w:t xml:space="preserve">Your choice? </w:t>
      </w:r>
      <w:r w:rsidRPr="00E41DB4">
        <w:rPr>
          <w:rFonts w:ascii="Courier New" w:hAnsi="Courier New"/>
          <w:b/>
          <w:color w:val="0000CC"/>
          <w:sz w:val="22"/>
        </w:rPr>
        <w:t>8</w:t>
      </w:r>
    </w:p>
    <w:p w:rsidR="00E41DB4" w:rsidRDefault="00E41DB4" w:rsidP="005C21A4">
      <w:pPr>
        <w:jc w:val="both"/>
        <w:rPr>
          <w:rFonts w:ascii="Courier New" w:hAnsi="Courier New"/>
          <w:b/>
          <w:sz w:val="22"/>
        </w:rPr>
      </w:pPr>
      <w:r w:rsidRPr="00E41DB4">
        <w:rPr>
          <w:rFonts w:ascii="Courier New" w:hAnsi="Courier New"/>
          <w:b/>
          <w:sz w:val="22"/>
        </w:rPr>
        <w:t>No stocks are in the list yet</w:t>
      </w:r>
    </w:p>
    <w:p w:rsidR="006F71BA" w:rsidRPr="00E41DB4" w:rsidRDefault="006F71BA" w:rsidP="005C21A4">
      <w:pPr>
        <w:jc w:val="both"/>
        <w:rPr>
          <w:rFonts w:ascii="Courier New" w:hAnsi="Courier New"/>
          <w:b/>
          <w:sz w:val="22"/>
        </w:rPr>
      </w:pPr>
    </w:p>
    <w:p w:rsidR="006F71BA" w:rsidRDefault="006F71BA" w:rsidP="005C21A4">
      <w:pPr>
        <w:jc w:val="both"/>
        <w:rPr>
          <w:rFonts w:ascii="Courier New" w:hAnsi="Courier New"/>
          <w:sz w:val="22"/>
        </w:rPr>
      </w:pPr>
      <w:r>
        <w:rPr>
          <w:rFonts w:ascii="Courier New" w:hAnsi="Courier New"/>
          <w:sz w:val="22"/>
        </w:rPr>
        <w:t>Stock portfolio for Jackson Howard</w:t>
      </w:r>
    </w:p>
    <w:p w:rsidR="006F71BA" w:rsidRPr="00A92D77" w:rsidRDefault="006F71BA" w:rsidP="005C21A4">
      <w:pPr>
        <w:jc w:val="both"/>
        <w:rPr>
          <w:rFonts w:ascii="Courier New" w:hAnsi="Courier New"/>
          <w:sz w:val="22"/>
        </w:rPr>
      </w:pPr>
      <w:r>
        <w:rPr>
          <w:rFonts w:ascii="Courier New" w:hAnsi="Courier New"/>
          <w:sz w:val="22"/>
        </w:rPr>
        <w:t>----------------------------------</w:t>
      </w:r>
    </w:p>
    <w:p w:rsidR="006F71BA" w:rsidRPr="00A92D77" w:rsidRDefault="006F71BA"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6F71BA" w:rsidRPr="00A92D77" w:rsidRDefault="006F71BA" w:rsidP="005C21A4">
      <w:pPr>
        <w:jc w:val="both"/>
        <w:rPr>
          <w:rFonts w:ascii="Courier New" w:hAnsi="Courier New"/>
          <w:sz w:val="22"/>
        </w:rPr>
      </w:pPr>
      <w:r>
        <w:rPr>
          <w:rFonts w:ascii="Courier New" w:hAnsi="Courier New"/>
          <w:sz w:val="22"/>
        </w:rPr>
        <w:t>:</w:t>
      </w:r>
    </w:p>
    <w:p w:rsidR="006F71BA" w:rsidRPr="00A92D77" w:rsidRDefault="006F71BA"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6F71BA" w:rsidRPr="00A92D77" w:rsidRDefault="006F71BA" w:rsidP="005C21A4">
      <w:pPr>
        <w:jc w:val="both"/>
        <w:rPr>
          <w:rFonts w:ascii="Courier New" w:hAnsi="Courier New"/>
          <w:sz w:val="22"/>
        </w:rPr>
      </w:pPr>
    </w:p>
    <w:p w:rsidR="006F71BA" w:rsidRPr="00A92D77" w:rsidRDefault="006F71BA" w:rsidP="005C21A4">
      <w:pPr>
        <w:jc w:val="both"/>
        <w:rPr>
          <w:rFonts w:ascii="Courier New" w:hAnsi="Courier New"/>
          <w:sz w:val="22"/>
        </w:rPr>
      </w:pPr>
      <w:r w:rsidRPr="00A92D77">
        <w:rPr>
          <w:rFonts w:ascii="Courier New" w:hAnsi="Courier New"/>
          <w:sz w:val="22"/>
        </w:rPr>
        <w:t>0 Quit</w:t>
      </w:r>
    </w:p>
    <w:p w:rsidR="006F71BA" w:rsidRDefault="006F71BA"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1</w:t>
      </w:r>
    </w:p>
    <w:p w:rsidR="006F71BA" w:rsidRPr="006F71BA" w:rsidRDefault="006F71BA" w:rsidP="005C21A4">
      <w:pPr>
        <w:jc w:val="both"/>
        <w:rPr>
          <w:rFonts w:ascii="Courier New" w:hAnsi="Courier New"/>
          <w:sz w:val="22"/>
        </w:rPr>
      </w:pPr>
      <w:r w:rsidRPr="006F71BA">
        <w:rPr>
          <w:rFonts w:ascii="Courier New" w:hAnsi="Courier New"/>
          <w:sz w:val="22"/>
        </w:rPr>
        <w:t>Buying a new stock</w:t>
      </w:r>
    </w:p>
    <w:p w:rsidR="006F71BA" w:rsidRDefault="006F71BA"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Weyland</w:t>
      </w:r>
      <w:proofErr w:type="spellEnd"/>
      <w:r>
        <w:rPr>
          <w:rFonts w:ascii="Courier New" w:hAnsi="Courier New"/>
          <w:b/>
          <w:color w:val="0000CC"/>
          <w:sz w:val="22"/>
        </w:rPr>
        <w:t xml:space="preserve"> </w:t>
      </w:r>
      <w:r w:rsidR="00844691">
        <w:rPr>
          <w:rFonts w:ascii="Courier New" w:hAnsi="Courier New"/>
          <w:b/>
          <w:color w:val="0000CC"/>
          <w:sz w:val="22"/>
        </w:rPr>
        <w:t>Consortium</w:t>
      </w:r>
    </w:p>
    <w:p w:rsidR="006F71BA" w:rsidRDefault="006F71BA" w:rsidP="005C21A4">
      <w:pPr>
        <w:jc w:val="both"/>
        <w:rPr>
          <w:rFonts w:ascii="Courier New" w:hAnsi="Courier New"/>
          <w:b/>
          <w:color w:val="0000CC"/>
          <w:sz w:val="22"/>
        </w:rPr>
      </w:pPr>
      <w:r w:rsidRPr="006F71BA">
        <w:rPr>
          <w:rFonts w:ascii="Courier New" w:hAnsi="Courier New"/>
          <w:sz w:val="22"/>
        </w:rPr>
        <w:t>Amount of Lots:</w:t>
      </w:r>
      <w:r>
        <w:rPr>
          <w:rFonts w:ascii="Courier New" w:hAnsi="Courier New"/>
          <w:b/>
          <w:color w:val="0000CC"/>
          <w:sz w:val="22"/>
        </w:rPr>
        <w:t xml:space="preserve"> 2</w:t>
      </w:r>
    </w:p>
    <w:p w:rsidR="006F71BA" w:rsidRDefault="006F71BA" w:rsidP="005C21A4">
      <w:pPr>
        <w:jc w:val="both"/>
        <w:rPr>
          <w:rFonts w:ascii="Courier New" w:hAnsi="Courier New"/>
          <w:b/>
          <w:color w:val="0000CC"/>
          <w:sz w:val="22"/>
        </w:rPr>
      </w:pPr>
      <w:r w:rsidRPr="006F71BA">
        <w:rPr>
          <w:rFonts w:ascii="Courier New" w:hAnsi="Courier New"/>
          <w:sz w:val="22"/>
        </w:rPr>
        <w:t>Price:</w:t>
      </w:r>
      <w:r>
        <w:rPr>
          <w:rFonts w:ascii="Courier New" w:hAnsi="Courier New"/>
          <w:b/>
          <w:color w:val="0000CC"/>
          <w:sz w:val="22"/>
        </w:rPr>
        <w:t xml:space="preserve"> 4.5</w:t>
      </w:r>
    </w:p>
    <w:p w:rsidR="006F71BA" w:rsidRDefault="006F71BA" w:rsidP="005C21A4">
      <w:pPr>
        <w:jc w:val="both"/>
        <w:rPr>
          <w:rFonts w:ascii="Courier New" w:hAnsi="Courier New"/>
          <w:b/>
          <w:color w:val="0000CC"/>
          <w:sz w:val="22"/>
        </w:rPr>
      </w:pPr>
      <w:r w:rsidRPr="006F71BA">
        <w:rPr>
          <w:rFonts w:ascii="Courier New" w:hAnsi="Courier New"/>
          <w:sz w:val="22"/>
        </w:rPr>
        <w:t>Date:</w:t>
      </w:r>
      <w:r>
        <w:rPr>
          <w:rFonts w:ascii="Courier New" w:hAnsi="Courier New"/>
          <w:b/>
          <w:color w:val="0000CC"/>
          <w:sz w:val="22"/>
        </w:rPr>
        <w:tab/>
        <w:t>3/2/2019</w:t>
      </w:r>
    </w:p>
    <w:p w:rsidR="00AA02DD" w:rsidRPr="00A92D77" w:rsidRDefault="00AA02DD" w:rsidP="005C21A4">
      <w:pPr>
        <w:jc w:val="both"/>
        <w:rPr>
          <w:rFonts w:ascii="Courier New" w:hAnsi="Courier New"/>
          <w:sz w:val="22"/>
        </w:rPr>
      </w:pPr>
      <w:r w:rsidRPr="00D532A1">
        <w:rPr>
          <w:rFonts w:ascii="Courier New" w:hAnsi="Courier New"/>
          <w:sz w:val="22"/>
        </w:rPr>
        <w:t xml:space="preserve">... </w:t>
      </w:r>
      <w:r w:rsidRPr="00AA02DD">
        <w:rPr>
          <w:rFonts w:ascii="Courier New" w:hAnsi="Courier New"/>
          <w:b/>
          <w:sz w:val="22"/>
        </w:rPr>
        <w:t>bought successfully.</w:t>
      </w:r>
    </w:p>
    <w:p w:rsidR="00FB5FCE" w:rsidRDefault="00FB5FCE" w:rsidP="005C21A4">
      <w:pPr>
        <w:jc w:val="both"/>
        <w:rPr>
          <w:rFonts w:ascii="Courier New" w:hAnsi="Courier New"/>
          <w:sz w:val="22"/>
        </w:rPr>
      </w:pPr>
    </w:p>
    <w:p w:rsidR="00FB5FCE" w:rsidRDefault="00FB5FCE" w:rsidP="005C21A4">
      <w:pPr>
        <w:jc w:val="both"/>
        <w:rPr>
          <w:rFonts w:ascii="Courier New" w:hAnsi="Courier New"/>
          <w:sz w:val="22"/>
        </w:rPr>
      </w:pPr>
      <w:r>
        <w:rPr>
          <w:rFonts w:ascii="Courier New" w:hAnsi="Courier New"/>
          <w:sz w:val="22"/>
        </w:rPr>
        <w:t>Stock portfolio for Jackson Howard</w:t>
      </w:r>
    </w:p>
    <w:p w:rsidR="00FB5FCE" w:rsidRPr="00A92D77" w:rsidRDefault="00FB5FCE" w:rsidP="005C21A4">
      <w:pPr>
        <w:jc w:val="both"/>
        <w:rPr>
          <w:rFonts w:ascii="Courier New" w:hAnsi="Courier New"/>
          <w:sz w:val="22"/>
        </w:rPr>
      </w:pPr>
      <w:r>
        <w:rPr>
          <w:rFonts w:ascii="Courier New" w:hAnsi="Courier New"/>
          <w:sz w:val="22"/>
        </w:rPr>
        <w:t>----------------------------------</w:t>
      </w:r>
    </w:p>
    <w:p w:rsidR="00FB5FCE" w:rsidRPr="00A92D77" w:rsidRDefault="00FB5FCE"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FB5FCE" w:rsidRPr="00A92D77" w:rsidRDefault="00FB5FCE" w:rsidP="005C21A4">
      <w:pPr>
        <w:jc w:val="both"/>
        <w:rPr>
          <w:rFonts w:ascii="Courier New" w:hAnsi="Courier New"/>
          <w:sz w:val="22"/>
        </w:rPr>
      </w:pPr>
      <w:r>
        <w:rPr>
          <w:rFonts w:ascii="Courier New" w:hAnsi="Courier New"/>
          <w:sz w:val="22"/>
        </w:rPr>
        <w:t>:</w:t>
      </w:r>
    </w:p>
    <w:p w:rsidR="00FB5FCE" w:rsidRPr="00A92D77" w:rsidRDefault="00FB5FCE"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FB5FCE" w:rsidRPr="00A92D77" w:rsidRDefault="00FB5FCE" w:rsidP="005C21A4">
      <w:pPr>
        <w:jc w:val="both"/>
        <w:rPr>
          <w:rFonts w:ascii="Courier New" w:hAnsi="Courier New"/>
          <w:sz w:val="22"/>
        </w:rPr>
      </w:pPr>
    </w:p>
    <w:p w:rsidR="00FB5FCE" w:rsidRPr="00A92D77" w:rsidRDefault="00FB5FCE" w:rsidP="005C21A4">
      <w:pPr>
        <w:jc w:val="both"/>
        <w:rPr>
          <w:rFonts w:ascii="Courier New" w:hAnsi="Courier New"/>
          <w:sz w:val="22"/>
        </w:rPr>
      </w:pPr>
      <w:r w:rsidRPr="00A92D77">
        <w:rPr>
          <w:rFonts w:ascii="Courier New" w:hAnsi="Courier New"/>
          <w:sz w:val="22"/>
        </w:rPr>
        <w:t>0 Quit</w:t>
      </w:r>
    </w:p>
    <w:p w:rsidR="00FB5FCE" w:rsidRDefault="00FB5FCE"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1</w:t>
      </w:r>
    </w:p>
    <w:p w:rsidR="00FB5FCE" w:rsidRPr="006F71BA" w:rsidRDefault="00FB5FCE" w:rsidP="005C21A4">
      <w:pPr>
        <w:jc w:val="both"/>
        <w:rPr>
          <w:rFonts w:ascii="Courier New" w:hAnsi="Courier New"/>
          <w:sz w:val="22"/>
        </w:rPr>
      </w:pPr>
      <w:r w:rsidRPr="006F71BA">
        <w:rPr>
          <w:rFonts w:ascii="Courier New" w:hAnsi="Courier New"/>
          <w:sz w:val="22"/>
        </w:rPr>
        <w:t>Buying a new stock</w:t>
      </w:r>
    </w:p>
    <w:p w:rsidR="00FB5FCE" w:rsidRDefault="00FB5FCE"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Haas-Bioroid</w:t>
      </w:r>
    </w:p>
    <w:p w:rsidR="00FB5FCE" w:rsidRDefault="00FB5FCE" w:rsidP="005C21A4">
      <w:pPr>
        <w:jc w:val="both"/>
        <w:rPr>
          <w:rFonts w:ascii="Courier New" w:hAnsi="Courier New"/>
          <w:b/>
          <w:color w:val="0000CC"/>
          <w:sz w:val="22"/>
        </w:rPr>
      </w:pPr>
      <w:r w:rsidRPr="006F71BA">
        <w:rPr>
          <w:rFonts w:ascii="Courier New" w:hAnsi="Courier New"/>
          <w:sz w:val="22"/>
        </w:rPr>
        <w:t>Amount of Lots:</w:t>
      </w:r>
      <w:r>
        <w:rPr>
          <w:rFonts w:ascii="Courier New" w:hAnsi="Courier New"/>
          <w:b/>
          <w:color w:val="0000CC"/>
          <w:sz w:val="22"/>
        </w:rPr>
        <w:t xml:space="preserve"> 5</w:t>
      </w:r>
    </w:p>
    <w:p w:rsidR="00FB5FCE" w:rsidRDefault="00FB5FCE" w:rsidP="005C21A4">
      <w:pPr>
        <w:jc w:val="both"/>
        <w:rPr>
          <w:rFonts w:ascii="Courier New" w:hAnsi="Courier New"/>
          <w:b/>
          <w:color w:val="0000CC"/>
          <w:sz w:val="22"/>
        </w:rPr>
      </w:pPr>
      <w:r w:rsidRPr="006F71BA">
        <w:rPr>
          <w:rFonts w:ascii="Courier New" w:hAnsi="Courier New"/>
          <w:sz w:val="22"/>
        </w:rPr>
        <w:t>Price:</w:t>
      </w:r>
      <w:r>
        <w:rPr>
          <w:rFonts w:ascii="Courier New" w:hAnsi="Courier New"/>
          <w:b/>
          <w:color w:val="0000CC"/>
          <w:sz w:val="22"/>
        </w:rPr>
        <w:t xml:space="preserve"> 2.7</w:t>
      </w:r>
      <w:r w:rsidR="00D93771">
        <w:rPr>
          <w:rFonts w:ascii="Courier New" w:hAnsi="Courier New"/>
          <w:b/>
          <w:color w:val="0000CC"/>
          <w:sz w:val="22"/>
        </w:rPr>
        <w:t>5</w:t>
      </w:r>
    </w:p>
    <w:p w:rsidR="00FB5FCE" w:rsidRDefault="00FB5FCE" w:rsidP="005C21A4">
      <w:pPr>
        <w:jc w:val="both"/>
        <w:rPr>
          <w:rFonts w:ascii="Courier New" w:hAnsi="Courier New"/>
          <w:b/>
          <w:color w:val="0000CC"/>
          <w:sz w:val="22"/>
        </w:rPr>
      </w:pPr>
      <w:r w:rsidRPr="006F71BA">
        <w:rPr>
          <w:rFonts w:ascii="Courier New" w:hAnsi="Courier New"/>
          <w:sz w:val="22"/>
        </w:rPr>
        <w:t>Date:</w:t>
      </w:r>
      <w:r>
        <w:rPr>
          <w:rFonts w:ascii="Courier New" w:hAnsi="Courier New"/>
          <w:b/>
          <w:color w:val="0000CC"/>
          <w:sz w:val="22"/>
        </w:rPr>
        <w:tab/>
        <w:t>17/1/2019</w:t>
      </w:r>
    </w:p>
    <w:p w:rsidR="00FB5FCE" w:rsidRPr="00A92D77" w:rsidRDefault="00FB5FCE" w:rsidP="005C21A4">
      <w:pPr>
        <w:jc w:val="both"/>
        <w:rPr>
          <w:rFonts w:ascii="Courier New" w:hAnsi="Courier New"/>
          <w:sz w:val="22"/>
        </w:rPr>
      </w:pPr>
      <w:r w:rsidRPr="00D532A1">
        <w:rPr>
          <w:rFonts w:ascii="Courier New" w:hAnsi="Courier New"/>
          <w:sz w:val="22"/>
        </w:rPr>
        <w:t>...</w:t>
      </w:r>
      <w:r>
        <w:rPr>
          <w:rFonts w:ascii="Courier New" w:hAnsi="Courier New"/>
          <w:b/>
          <w:color w:val="0000CC"/>
          <w:sz w:val="22"/>
        </w:rPr>
        <w:t xml:space="preserve"> </w:t>
      </w:r>
      <w:r w:rsidRPr="00AA02DD">
        <w:rPr>
          <w:rFonts w:ascii="Courier New" w:hAnsi="Courier New"/>
          <w:b/>
          <w:sz w:val="22"/>
        </w:rPr>
        <w:t>bought successfully.</w:t>
      </w:r>
    </w:p>
    <w:p w:rsidR="00D532A1" w:rsidRDefault="00D532A1" w:rsidP="005C21A4">
      <w:pPr>
        <w:jc w:val="both"/>
        <w:rPr>
          <w:rFonts w:ascii="Courier New" w:hAnsi="Courier New"/>
          <w:sz w:val="22"/>
        </w:rPr>
      </w:pPr>
    </w:p>
    <w:p w:rsidR="00D532A1" w:rsidRDefault="00D532A1" w:rsidP="005C21A4">
      <w:pPr>
        <w:jc w:val="both"/>
        <w:rPr>
          <w:rFonts w:ascii="Courier New" w:hAnsi="Courier New"/>
          <w:sz w:val="22"/>
        </w:rPr>
      </w:pPr>
      <w:r>
        <w:rPr>
          <w:rFonts w:ascii="Courier New" w:hAnsi="Courier New"/>
          <w:sz w:val="22"/>
        </w:rPr>
        <w:t>Stock portfolio for Jackson Howard</w:t>
      </w:r>
    </w:p>
    <w:p w:rsidR="00D532A1" w:rsidRPr="00A92D77" w:rsidRDefault="00D532A1" w:rsidP="005C21A4">
      <w:pPr>
        <w:jc w:val="both"/>
        <w:rPr>
          <w:rFonts w:ascii="Courier New" w:hAnsi="Courier New"/>
          <w:sz w:val="22"/>
        </w:rPr>
      </w:pPr>
      <w:r>
        <w:rPr>
          <w:rFonts w:ascii="Courier New" w:hAnsi="Courier New"/>
          <w:sz w:val="22"/>
        </w:rPr>
        <w:t>----------------------------------</w:t>
      </w:r>
    </w:p>
    <w:p w:rsidR="00D532A1" w:rsidRPr="00A92D77" w:rsidRDefault="00D532A1"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D532A1" w:rsidRPr="00A92D77" w:rsidRDefault="00D532A1"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D532A1" w:rsidRPr="00A92D77" w:rsidRDefault="00D532A1" w:rsidP="005C21A4">
      <w:pPr>
        <w:jc w:val="both"/>
        <w:rPr>
          <w:rFonts w:ascii="Courier New" w:hAnsi="Courier New"/>
          <w:sz w:val="22"/>
        </w:rPr>
      </w:pPr>
      <w:r>
        <w:rPr>
          <w:rFonts w:ascii="Courier New" w:hAnsi="Courier New"/>
          <w:sz w:val="22"/>
        </w:rPr>
        <w:t>:</w:t>
      </w:r>
    </w:p>
    <w:p w:rsidR="00D532A1" w:rsidRPr="00A92D77" w:rsidRDefault="00D532A1"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D532A1" w:rsidRPr="00A92D77" w:rsidRDefault="00D532A1" w:rsidP="005C21A4">
      <w:pPr>
        <w:jc w:val="both"/>
        <w:rPr>
          <w:rFonts w:ascii="Courier New" w:hAnsi="Courier New"/>
          <w:sz w:val="22"/>
        </w:rPr>
      </w:pPr>
    </w:p>
    <w:p w:rsidR="00D532A1" w:rsidRPr="00A92D77" w:rsidRDefault="00D532A1" w:rsidP="005C21A4">
      <w:pPr>
        <w:jc w:val="both"/>
        <w:rPr>
          <w:rFonts w:ascii="Courier New" w:hAnsi="Courier New"/>
          <w:sz w:val="22"/>
        </w:rPr>
      </w:pPr>
      <w:r w:rsidRPr="00A92D77">
        <w:rPr>
          <w:rFonts w:ascii="Courier New" w:hAnsi="Courier New"/>
          <w:sz w:val="22"/>
        </w:rPr>
        <w:t>0 Quit</w:t>
      </w:r>
    </w:p>
    <w:p w:rsidR="00D532A1" w:rsidRDefault="00D532A1" w:rsidP="005C21A4">
      <w:pPr>
        <w:jc w:val="both"/>
        <w:rPr>
          <w:rFonts w:ascii="Courier New" w:hAnsi="Courier New"/>
          <w:b/>
          <w:color w:val="0000CC"/>
          <w:sz w:val="22"/>
        </w:rPr>
      </w:pPr>
      <w:r w:rsidRPr="00A92D77">
        <w:rPr>
          <w:rFonts w:ascii="Courier New" w:hAnsi="Courier New"/>
          <w:sz w:val="22"/>
        </w:rPr>
        <w:t xml:space="preserve">Your choice? </w:t>
      </w:r>
      <w:r w:rsidR="00D93771">
        <w:rPr>
          <w:rFonts w:ascii="Courier New" w:hAnsi="Courier New"/>
          <w:b/>
          <w:color w:val="0000CC"/>
          <w:sz w:val="22"/>
        </w:rPr>
        <w:t>2</w:t>
      </w:r>
    </w:p>
    <w:p w:rsidR="00D532A1" w:rsidRPr="006F71BA" w:rsidRDefault="00D93771" w:rsidP="005C21A4">
      <w:pPr>
        <w:jc w:val="both"/>
        <w:rPr>
          <w:rFonts w:ascii="Courier New" w:hAnsi="Courier New"/>
          <w:sz w:val="22"/>
        </w:rPr>
      </w:pPr>
      <w:r>
        <w:rPr>
          <w:rFonts w:ascii="Courier New" w:hAnsi="Courier New"/>
          <w:sz w:val="22"/>
        </w:rPr>
        <w:t>Details of all stocks:</w:t>
      </w:r>
    </w:p>
    <w:p w:rsidR="00D93771" w:rsidRPr="00D93771" w:rsidRDefault="00D93771"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w:t>
      </w:r>
      <w:r w:rsidR="00844691">
        <w:rPr>
          <w:rFonts w:ascii="Courier New" w:hAnsi="Courier New"/>
          <w:b/>
          <w:sz w:val="22"/>
        </w:rPr>
        <w:t>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w:t>
      </w:r>
      <w:r w:rsidR="00140EDA">
        <w:rPr>
          <w:rFonts w:ascii="Courier New" w:hAnsi="Courier New"/>
          <w:b/>
          <w:sz w:val="22"/>
        </w:rPr>
        <w:t>/2019</w:t>
      </w:r>
    </w:p>
    <w:p w:rsidR="00D93771" w:rsidRPr="00D93771" w:rsidRDefault="00D93771"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w:t>
      </w:r>
      <w:r w:rsidR="00140EDA">
        <w:rPr>
          <w:rFonts w:ascii="Courier New" w:hAnsi="Courier New"/>
          <w:b/>
          <w:sz w:val="22"/>
        </w:rPr>
        <w:t>/2019</w:t>
      </w:r>
    </w:p>
    <w:p w:rsidR="00D93771" w:rsidRPr="00D93771" w:rsidRDefault="00D93771" w:rsidP="005C21A4">
      <w:pPr>
        <w:jc w:val="both"/>
        <w:rPr>
          <w:b/>
        </w:rPr>
      </w:pPr>
      <w:r w:rsidRPr="00D93771">
        <w:rPr>
          <w:b/>
        </w:rPr>
        <w:tab/>
      </w:r>
    </w:p>
    <w:p w:rsidR="00873B5F" w:rsidRDefault="00873B5F" w:rsidP="005C21A4">
      <w:pPr>
        <w:jc w:val="both"/>
        <w:rPr>
          <w:rFonts w:ascii="Courier New" w:hAnsi="Courier New"/>
          <w:sz w:val="22"/>
        </w:rPr>
      </w:pPr>
      <w:r>
        <w:rPr>
          <w:rFonts w:ascii="Courier New" w:hAnsi="Courier New"/>
          <w:sz w:val="22"/>
        </w:rPr>
        <w:t>Stock portfolio for Jackson Howard</w:t>
      </w:r>
    </w:p>
    <w:p w:rsidR="00873B5F" w:rsidRPr="00A92D77" w:rsidRDefault="00873B5F" w:rsidP="005C21A4">
      <w:pPr>
        <w:jc w:val="both"/>
        <w:rPr>
          <w:rFonts w:ascii="Courier New" w:hAnsi="Courier New"/>
          <w:sz w:val="22"/>
        </w:rPr>
      </w:pPr>
      <w:r>
        <w:rPr>
          <w:rFonts w:ascii="Courier New" w:hAnsi="Courier New"/>
          <w:sz w:val="22"/>
        </w:rPr>
        <w:t>----------------------------------</w:t>
      </w:r>
    </w:p>
    <w:p w:rsidR="00873B5F" w:rsidRPr="00A92D77" w:rsidRDefault="00873B5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r w:rsidR="00D207FD">
        <w:rPr>
          <w:rFonts w:ascii="Courier New" w:hAnsi="Courier New"/>
          <w:sz w:val="22"/>
        </w:rPr>
        <w:tab/>
      </w:r>
    </w:p>
    <w:p w:rsidR="00873B5F" w:rsidRPr="00A92D77" w:rsidRDefault="00873B5F"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873B5F" w:rsidRPr="00A92D77" w:rsidRDefault="00873B5F" w:rsidP="005C21A4">
      <w:pPr>
        <w:jc w:val="both"/>
        <w:rPr>
          <w:rFonts w:ascii="Courier New" w:hAnsi="Courier New"/>
          <w:sz w:val="22"/>
        </w:rPr>
      </w:pPr>
      <w:r w:rsidRPr="00A92D77">
        <w:rPr>
          <w:rFonts w:ascii="Courier New" w:hAnsi="Courier New"/>
          <w:sz w:val="22"/>
        </w:rPr>
        <w:t>3 Display summary information</w:t>
      </w:r>
      <w:r>
        <w:rPr>
          <w:rFonts w:ascii="Courier New" w:hAnsi="Courier New"/>
          <w:sz w:val="22"/>
        </w:rPr>
        <w:t xml:space="preserve"> about stock list</w:t>
      </w:r>
    </w:p>
    <w:p w:rsidR="00873B5F" w:rsidRPr="00A92D77" w:rsidRDefault="00873B5F" w:rsidP="005C21A4">
      <w:pPr>
        <w:jc w:val="both"/>
        <w:rPr>
          <w:rFonts w:ascii="Courier New" w:hAnsi="Courier New"/>
          <w:sz w:val="22"/>
        </w:rPr>
      </w:pPr>
      <w:r>
        <w:rPr>
          <w:rFonts w:ascii="Courier New" w:hAnsi="Courier New"/>
          <w:sz w:val="22"/>
        </w:rPr>
        <w:lastRenderedPageBreak/>
        <w:t>:</w:t>
      </w:r>
    </w:p>
    <w:p w:rsidR="00873B5F" w:rsidRPr="00A92D77" w:rsidRDefault="00873B5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73B5F" w:rsidRPr="00A92D77" w:rsidRDefault="00873B5F" w:rsidP="005C21A4">
      <w:pPr>
        <w:jc w:val="both"/>
        <w:rPr>
          <w:rFonts w:ascii="Courier New" w:hAnsi="Courier New"/>
          <w:sz w:val="22"/>
        </w:rPr>
      </w:pPr>
    </w:p>
    <w:p w:rsidR="00873B5F" w:rsidRPr="00A92D77" w:rsidRDefault="00873B5F" w:rsidP="005C21A4">
      <w:pPr>
        <w:jc w:val="both"/>
        <w:rPr>
          <w:rFonts w:ascii="Courier New" w:hAnsi="Courier New"/>
          <w:sz w:val="22"/>
        </w:rPr>
      </w:pPr>
      <w:r w:rsidRPr="00A92D77">
        <w:rPr>
          <w:rFonts w:ascii="Courier New" w:hAnsi="Courier New"/>
          <w:sz w:val="22"/>
        </w:rPr>
        <w:t>0 Quit</w:t>
      </w:r>
    </w:p>
    <w:p w:rsidR="00873B5F" w:rsidRDefault="00873B5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3</w:t>
      </w:r>
    </w:p>
    <w:p w:rsidR="00873B5F" w:rsidRDefault="00873B5F" w:rsidP="005C21A4">
      <w:pPr>
        <w:jc w:val="both"/>
        <w:rPr>
          <w:rFonts w:ascii="Courier New" w:hAnsi="Courier New"/>
          <w:sz w:val="22"/>
        </w:rPr>
      </w:pPr>
      <w:r>
        <w:rPr>
          <w:rFonts w:ascii="Courier New" w:hAnsi="Courier New"/>
          <w:sz w:val="22"/>
        </w:rPr>
        <w:t>Summary Informatio</w:t>
      </w:r>
      <w:r w:rsidR="00826EE6">
        <w:rPr>
          <w:rFonts w:ascii="Courier New" w:hAnsi="Courier New"/>
          <w:sz w:val="22"/>
        </w:rPr>
        <w:t>n</w:t>
      </w:r>
    </w:p>
    <w:p w:rsidR="00B93129" w:rsidRDefault="00B93129" w:rsidP="005C21A4">
      <w:pPr>
        <w:jc w:val="both"/>
        <w:rPr>
          <w:rFonts w:ascii="Courier New" w:hAnsi="Courier New"/>
          <w:sz w:val="22"/>
        </w:rPr>
      </w:pPr>
      <w:r>
        <w:rPr>
          <w:rFonts w:ascii="Courier New" w:hAnsi="Courier New"/>
          <w:sz w:val="22"/>
        </w:rPr>
        <w:t xml:space="preserve">Number of stocks: </w:t>
      </w:r>
      <w:r w:rsidRPr="00A2622D">
        <w:rPr>
          <w:rFonts w:ascii="Courier New" w:hAnsi="Courier New"/>
          <w:b/>
          <w:sz w:val="22"/>
        </w:rPr>
        <w:t>2</w:t>
      </w:r>
    </w:p>
    <w:p w:rsidR="00B93129" w:rsidRPr="00A2622D" w:rsidRDefault="00B93129" w:rsidP="005C21A4">
      <w:pPr>
        <w:jc w:val="both"/>
        <w:rPr>
          <w:rFonts w:ascii="Courier New" w:hAnsi="Courier New"/>
          <w:b/>
          <w:sz w:val="22"/>
        </w:rPr>
      </w:pPr>
      <w:r>
        <w:rPr>
          <w:rFonts w:ascii="Courier New" w:hAnsi="Courier New"/>
          <w:sz w:val="22"/>
        </w:rPr>
        <w:t xml:space="preserve">Total value: </w:t>
      </w:r>
      <w:r w:rsidRPr="00A2622D">
        <w:rPr>
          <w:rFonts w:ascii="Courier New" w:hAnsi="Courier New"/>
          <w:b/>
          <w:sz w:val="22"/>
        </w:rPr>
        <w:t>RM22750.00</w:t>
      </w:r>
    </w:p>
    <w:p w:rsidR="00B93129" w:rsidRPr="00D93771" w:rsidRDefault="00B93129" w:rsidP="005C21A4">
      <w:pPr>
        <w:jc w:val="both"/>
        <w:rPr>
          <w:rFonts w:ascii="Courier New" w:hAnsi="Courier New"/>
          <w:b/>
          <w:sz w:val="22"/>
        </w:rPr>
      </w:pPr>
      <w:r>
        <w:rPr>
          <w:rFonts w:ascii="Courier New" w:hAnsi="Courier New"/>
          <w:sz w:val="22"/>
        </w:rPr>
        <w:t xml:space="preserve">Most expensive stock: </w:t>
      </w: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w:t>
      </w:r>
      <w:r w:rsidR="00140EDA">
        <w:rPr>
          <w:rFonts w:ascii="Courier New" w:hAnsi="Courier New"/>
          <w:b/>
          <w:sz w:val="22"/>
        </w:rPr>
        <w:t>/2019</w:t>
      </w:r>
      <w:r>
        <w:rPr>
          <w:rFonts w:ascii="Courier New" w:hAnsi="Courier New"/>
          <w:b/>
          <w:sz w:val="22"/>
        </w:rPr>
        <w:t xml:space="preserve"> </w:t>
      </w:r>
      <w:r w:rsidRPr="00CB1C50">
        <w:rPr>
          <w:rFonts w:ascii="Courier New" w:hAnsi="Courier New"/>
          <w:b/>
          <w:color w:val="0000CC"/>
          <w:sz w:val="22"/>
        </w:rPr>
        <w:t>with a total value of RM13750.00</w:t>
      </w:r>
    </w:p>
    <w:p w:rsidR="00B93129" w:rsidRPr="006F71BA" w:rsidRDefault="00B93129" w:rsidP="005C21A4">
      <w:pPr>
        <w:tabs>
          <w:tab w:val="left" w:pos="3330"/>
        </w:tabs>
        <w:jc w:val="both"/>
        <w:rPr>
          <w:rFonts w:ascii="Courier New" w:hAnsi="Courier New"/>
          <w:sz w:val="22"/>
        </w:rPr>
      </w:pPr>
    </w:p>
    <w:p w:rsidR="00D207FD" w:rsidRDefault="00D207FD" w:rsidP="005C21A4">
      <w:pPr>
        <w:jc w:val="both"/>
        <w:rPr>
          <w:rFonts w:ascii="Courier New" w:hAnsi="Courier New"/>
          <w:sz w:val="22"/>
        </w:rPr>
      </w:pPr>
      <w:r>
        <w:rPr>
          <w:rFonts w:ascii="Courier New" w:hAnsi="Courier New"/>
          <w:sz w:val="22"/>
        </w:rPr>
        <w:t>Stock portfolio for Jackson Howard</w:t>
      </w:r>
    </w:p>
    <w:p w:rsidR="00D207FD" w:rsidRPr="00A92D77" w:rsidRDefault="00D207FD" w:rsidP="005C21A4">
      <w:pPr>
        <w:jc w:val="both"/>
        <w:rPr>
          <w:rFonts w:ascii="Courier New" w:hAnsi="Courier New"/>
          <w:sz w:val="22"/>
        </w:rPr>
      </w:pPr>
      <w:r>
        <w:rPr>
          <w:rFonts w:ascii="Courier New" w:hAnsi="Courier New"/>
          <w:sz w:val="22"/>
        </w:rPr>
        <w:t>----------------------------------</w:t>
      </w:r>
    </w:p>
    <w:p w:rsidR="00D207FD" w:rsidRPr="00A92D77" w:rsidRDefault="00D207FD"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D207FD" w:rsidRPr="00A92D77" w:rsidRDefault="00D207FD" w:rsidP="005C21A4">
      <w:pPr>
        <w:jc w:val="both"/>
        <w:rPr>
          <w:rFonts w:ascii="Courier New" w:hAnsi="Courier New"/>
          <w:sz w:val="22"/>
        </w:rPr>
      </w:pPr>
      <w:r>
        <w:rPr>
          <w:rFonts w:ascii="Courier New" w:hAnsi="Courier New"/>
          <w:sz w:val="22"/>
        </w:rPr>
        <w:t>:</w:t>
      </w:r>
    </w:p>
    <w:p w:rsidR="00D207FD" w:rsidRPr="00A92D77" w:rsidRDefault="00D207FD" w:rsidP="005C21A4">
      <w:pPr>
        <w:jc w:val="both"/>
        <w:rPr>
          <w:rFonts w:ascii="Courier New" w:hAnsi="Courier New"/>
          <w:sz w:val="22"/>
        </w:rPr>
      </w:pPr>
      <w:r>
        <w:rPr>
          <w:rFonts w:ascii="Courier New" w:hAnsi="Courier New"/>
          <w:sz w:val="22"/>
        </w:rPr>
        <w:t>4 Display stocks with user-specified stock name</w:t>
      </w:r>
    </w:p>
    <w:p w:rsidR="00D207FD" w:rsidRPr="00A92D77" w:rsidRDefault="00D207FD" w:rsidP="005C21A4">
      <w:pPr>
        <w:jc w:val="both"/>
        <w:rPr>
          <w:rFonts w:ascii="Courier New" w:hAnsi="Courier New"/>
          <w:sz w:val="22"/>
        </w:rPr>
      </w:pPr>
      <w:r>
        <w:rPr>
          <w:rFonts w:ascii="Courier New" w:hAnsi="Courier New"/>
          <w:sz w:val="22"/>
        </w:rPr>
        <w:t>:</w:t>
      </w:r>
    </w:p>
    <w:p w:rsidR="00D207FD" w:rsidRPr="00A92D77" w:rsidRDefault="00D207FD"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D207FD" w:rsidRPr="00A92D77" w:rsidRDefault="00D207FD" w:rsidP="005C21A4">
      <w:pPr>
        <w:jc w:val="both"/>
        <w:rPr>
          <w:rFonts w:ascii="Courier New" w:hAnsi="Courier New"/>
          <w:sz w:val="22"/>
        </w:rPr>
      </w:pPr>
    </w:p>
    <w:p w:rsidR="00D207FD" w:rsidRPr="00A92D77" w:rsidRDefault="00D207FD" w:rsidP="005C21A4">
      <w:pPr>
        <w:jc w:val="both"/>
        <w:rPr>
          <w:rFonts w:ascii="Courier New" w:hAnsi="Courier New"/>
          <w:sz w:val="22"/>
        </w:rPr>
      </w:pPr>
      <w:r w:rsidRPr="00A92D77">
        <w:rPr>
          <w:rFonts w:ascii="Courier New" w:hAnsi="Courier New"/>
          <w:sz w:val="22"/>
        </w:rPr>
        <w:t>0 Quit</w:t>
      </w:r>
    </w:p>
    <w:p w:rsidR="00D207FD" w:rsidRPr="00A92D77" w:rsidRDefault="00D207FD"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4</w:t>
      </w:r>
    </w:p>
    <w:p w:rsidR="00D207FD" w:rsidRDefault="00D207FD"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Weyland</w:t>
      </w:r>
      <w:proofErr w:type="spellEnd"/>
      <w:r>
        <w:rPr>
          <w:rFonts w:ascii="Courier New" w:hAnsi="Courier New"/>
          <w:b/>
          <w:color w:val="0000CC"/>
          <w:sz w:val="22"/>
        </w:rPr>
        <w:t xml:space="preserve"> </w:t>
      </w:r>
      <w:r w:rsidR="00844691">
        <w:rPr>
          <w:rFonts w:ascii="Courier New" w:hAnsi="Courier New"/>
          <w:b/>
          <w:color w:val="0000CC"/>
          <w:sz w:val="22"/>
        </w:rPr>
        <w:t>Consortium</w:t>
      </w:r>
    </w:p>
    <w:p w:rsidR="00D207FD" w:rsidRDefault="00D207FD" w:rsidP="005C21A4">
      <w:pPr>
        <w:jc w:val="both"/>
        <w:rPr>
          <w:rFonts w:ascii="Courier New" w:hAnsi="Courier New"/>
          <w:sz w:val="22"/>
        </w:rPr>
      </w:pPr>
      <w:r w:rsidRPr="00D207FD">
        <w:rPr>
          <w:rFonts w:ascii="Courier New" w:hAnsi="Courier New"/>
          <w:sz w:val="22"/>
        </w:rPr>
        <w:t>The stocks are:</w:t>
      </w:r>
    </w:p>
    <w:p w:rsidR="00D207FD" w:rsidRDefault="00D207FD" w:rsidP="005C21A4">
      <w:pPr>
        <w:jc w:val="both"/>
        <w:rPr>
          <w:rFonts w:ascii="Courier New" w:hAnsi="Courier New"/>
          <w:b/>
          <w:color w:val="0000CC"/>
          <w:sz w:val="22"/>
        </w:rPr>
      </w:pPr>
      <w:proofErr w:type="spellStart"/>
      <w:r>
        <w:rPr>
          <w:rFonts w:ascii="Courier New" w:hAnsi="Courier New"/>
          <w:b/>
          <w:sz w:val="22"/>
        </w:rPr>
        <w:t>Weyland</w:t>
      </w:r>
      <w:proofErr w:type="spellEnd"/>
      <w:r>
        <w:rPr>
          <w:rFonts w:ascii="Courier New" w:hAnsi="Courier New"/>
          <w:b/>
          <w:sz w:val="22"/>
        </w:rPr>
        <w:t xml:space="preserve"> </w:t>
      </w:r>
      <w:r w:rsidR="00844691">
        <w:rPr>
          <w:rFonts w:ascii="Courier New" w:hAnsi="Courier New"/>
          <w:b/>
          <w:sz w:val="22"/>
        </w:rPr>
        <w:t>Consortium</w:t>
      </w:r>
      <w:r w:rsidR="00844691" w:rsidRPr="00D93771">
        <w:rPr>
          <w:rFonts w:ascii="Courier New" w:hAnsi="Courier New"/>
          <w:b/>
          <w:sz w:val="22"/>
        </w:rPr>
        <w:t xml:space="preserve"> </w:t>
      </w:r>
      <w:r w:rsidRPr="00D93771">
        <w:rPr>
          <w:rFonts w:ascii="Courier New" w:hAnsi="Courier New"/>
          <w:b/>
          <w:sz w:val="22"/>
        </w:rPr>
        <w:t>(2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w:t>
      </w:r>
      <w:r w:rsidR="00140EDA">
        <w:rPr>
          <w:rFonts w:ascii="Courier New" w:hAnsi="Courier New"/>
          <w:b/>
          <w:sz w:val="22"/>
        </w:rPr>
        <w:t>/2019</w:t>
      </w:r>
      <w:r w:rsidR="00042A77">
        <w:rPr>
          <w:rFonts w:ascii="Courier New" w:hAnsi="Courier New"/>
          <w:b/>
          <w:sz w:val="22"/>
        </w:rPr>
        <w:t xml:space="preserve"> </w:t>
      </w:r>
      <w:r w:rsidR="00042A77" w:rsidRPr="00552E8A">
        <w:rPr>
          <w:rFonts w:ascii="Courier New" w:hAnsi="Courier New"/>
          <w:b/>
          <w:color w:val="0000CC"/>
          <w:sz w:val="22"/>
        </w:rPr>
        <w:t>with a total value of RM9000</w:t>
      </w:r>
    </w:p>
    <w:p w:rsidR="00552E8A" w:rsidRPr="00552E8A" w:rsidRDefault="00552E8A" w:rsidP="005C21A4">
      <w:pPr>
        <w:jc w:val="both"/>
        <w:rPr>
          <w:rFonts w:ascii="Courier New" w:hAnsi="Courier New"/>
          <w:b/>
          <w:color w:val="0000CC"/>
          <w:sz w:val="22"/>
        </w:rPr>
      </w:pPr>
      <w:r w:rsidRPr="00552E8A">
        <w:rPr>
          <w:rFonts w:ascii="Courier New" w:hAnsi="Courier New"/>
          <w:b/>
          <w:sz w:val="22"/>
        </w:rPr>
        <w:t xml:space="preserve">Average value of </w:t>
      </w:r>
      <w:proofErr w:type="spellStart"/>
      <w:r>
        <w:rPr>
          <w:rFonts w:ascii="Courier New" w:hAnsi="Courier New"/>
          <w:b/>
          <w:color w:val="0000CC"/>
          <w:sz w:val="22"/>
        </w:rPr>
        <w:t>Weyland</w:t>
      </w:r>
      <w:proofErr w:type="spellEnd"/>
      <w:r>
        <w:rPr>
          <w:rFonts w:ascii="Courier New" w:hAnsi="Courier New"/>
          <w:b/>
          <w:color w:val="0000CC"/>
          <w:sz w:val="22"/>
        </w:rPr>
        <w:t xml:space="preserve"> Consortium </w:t>
      </w:r>
      <w:r w:rsidRPr="00552E8A">
        <w:rPr>
          <w:rFonts w:ascii="Courier New" w:hAnsi="Courier New"/>
          <w:b/>
          <w:sz w:val="22"/>
        </w:rPr>
        <w:t>stocks:</w:t>
      </w:r>
      <w:r>
        <w:rPr>
          <w:rFonts w:ascii="Courier New" w:hAnsi="Courier New"/>
          <w:b/>
          <w:color w:val="0000CC"/>
          <w:sz w:val="22"/>
        </w:rPr>
        <w:t xml:space="preserve"> RM9000</w:t>
      </w:r>
    </w:p>
    <w:p w:rsidR="00844691" w:rsidRDefault="00844691" w:rsidP="005C21A4">
      <w:pPr>
        <w:jc w:val="both"/>
        <w:rPr>
          <w:rFonts w:ascii="Courier New" w:hAnsi="Courier New"/>
          <w:sz w:val="22"/>
        </w:rPr>
      </w:pPr>
    </w:p>
    <w:p w:rsidR="00844691" w:rsidRDefault="00844691" w:rsidP="005C21A4">
      <w:pPr>
        <w:jc w:val="both"/>
        <w:rPr>
          <w:rFonts w:ascii="Courier New" w:hAnsi="Courier New"/>
          <w:sz w:val="22"/>
        </w:rPr>
      </w:pPr>
      <w:r>
        <w:rPr>
          <w:rFonts w:ascii="Courier New" w:hAnsi="Courier New"/>
          <w:sz w:val="22"/>
        </w:rPr>
        <w:t>Stock portfolio for Jackson Howard</w:t>
      </w:r>
    </w:p>
    <w:p w:rsidR="00844691" w:rsidRPr="00A92D77" w:rsidRDefault="00844691" w:rsidP="005C21A4">
      <w:pPr>
        <w:jc w:val="both"/>
        <w:rPr>
          <w:rFonts w:ascii="Courier New" w:hAnsi="Courier New"/>
          <w:sz w:val="22"/>
        </w:rPr>
      </w:pPr>
      <w:r>
        <w:rPr>
          <w:rFonts w:ascii="Courier New" w:hAnsi="Courier New"/>
          <w:sz w:val="22"/>
        </w:rPr>
        <w:t>----------------------------------</w:t>
      </w:r>
    </w:p>
    <w:p w:rsidR="00844691" w:rsidRPr="00A92D77" w:rsidRDefault="00844691"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844691" w:rsidRPr="00A92D77" w:rsidRDefault="00844691" w:rsidP="005C21A4">
      <w:pPr>
        <w:jc w:val="both"/>
        <w:rPr>
          <w:rFonts w:ascii="Courier New" w:hAnsi="Courier New"/>
          <w:sz w:val="22"/>
        </w:rPr>
      </w:pPr>
      <w:r>
        <w:rPr>
          <w:rFonts w:ascii="Courier New" w:hAnsi="Courier New"/>
          <w:sz w:val="22"/>
        </w:rPr>
        <w:t>:</w:t>
      </w:r>
    </w:p>
    <w:p w:rsidR="00844691" w:rsidRPr="00A92D77" w:rsidRDefault="00844691" w:rsidP="005C21A4">
      <w:pPr>
        <w:jc w:val="both"/>
        <w:rPr>
          <w:rFonts w:ascii="Courier New" w:hAnsi="Courier New"/>
          <w:sz w:val="22"/>
        </w:rPr>
      </w:pPr>
      <w:r>
        <w:rPr>
          <w:rFonts w:ascii="Courier New" w:hAnsi="Courier New"/>
          <w:sz w:val="22"/>
        </w:rPr>
        <w:t>4 Display stocks with user-specified stock name</w:t>
      </w:r>
    </w:p>
    <w:p w:rsidR="00844691" w:rsidRPr="00A92D77" w:rsidRDefault="00844691" w:rsidP="005C21A4">
      <w:pPr>
        <w:jc w:val="both"/>
        <w:rPr>
          <w:rFonts w:ascii="Courier New" w:hAnsi="Courier New"/>
          <w:sz w:val="22"/>
        </w:rPr>
      </w:pPr>
      <w:r>
        <w:rPr>
          <w:rFonts w:ascii="Courier New" w:hAnsi="Courier New"/>
          <w:sz w:val="22"/>
        </w:rPr>
        <w:t>:</w:t>
      </w:r>
    </w:p>
    <w:p w:rsidR="00844691" w:rsidRPr="00A92D77" w:rsidRDefault="00844691"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44691" w:rsidRPr="00A92D77" w:rsidRDefault="00844691" w:rsidP="005C21A4">
      <w:pPr>
        <w:jc w:val="both"/>
        <w:rPr>
          <w:rFonts w:ascii="Courier New" w:hAnsi="Courier New"/>
          <w:sz w:val="22"/>
        </w:rPr>
      </w:pPr>
    </w:p>
    <w:p w:rsidR="00844691" w:rsidRPr="00A92D77" w:rsidRDefault="00844691" w:rsidP="005C21A4">
      <w:pPr>
        <w:jc w:val="both"/>
        <w:rPr>
          <w:rFonts w:ascii="Courier New" w:hAnsi="Courier New"/>
          <w:sz w:val="22"/>
        </w:rPr>
      </w:pPr>
      <w:r w:rsidRPr="00A92D77">
        <w:rPr>
          <w:rFonts w:ascii="Courier New" w:hAnsi="Courier New"/>
          <w:sz w:val="22"/>
        </w:rPr>
        <w:t>0 Quit</w:t>
      </w:r>
    </w:p>
    <w:p w:rsidR="00844691" w:rsidRPr="00A92D77" w:rsidRDefault="00844691"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4</w:t>
      </w:r>
    </w:p>
    <w:p w:rsidR="00844691" w:rsidRDefault="00844691"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Jinteki</w:t>
      </w:r>
      <w:proofErr w:type="spellEnd"/>
      <w:r w:rsidR="006C15AA">
        <w:rPr>
          <w:rFonts w:ascii="Courier New" w:hAnsi="Courier New"/>
          <w:b/>
          <w:color w:val="0000CC"/>
          <w:sz w:val="22"/>
        </w:rPr>
        <w:t xml:space="preserve"> Biotech</w:t>
      </w:r>
    </w:p>
    <w:p w:rsidR="00844691" w:rsidRPr="00844691" w:rsidRDefault="00844691" w:rsidP="005C21A4">
      <w:pPr>
        <w:jc w:val="both"/>
        <w:rPr>
          <w:rFonts w:ascii="Courier New" w:hAnsi="Courier New"/>
          <w:b/>
          <w:sz w:val="22"/>
        </w:rPr>
      </w:pPr>
      <w:r w:rsidRPr="00844691">
        <w:rPr>
          <w:rFonts w:ascii="Courier New" w:hAnsi="Courier New"/>
          <w:b/>
          <w:sz w:val="22"/>
        </w:rPr>
        <w:t>N</w:t>
      </w:r>
      <w:r>
        <w:rPr>
          <w:rFonts w:ascii="Courier New" w:hAnsi="Courier New"/>
          <w:b/>
          <w:sz w:val="22"/>
        </w:rPr>
        <w:t>o stock</w:t>
      </w:r>
      <w:r w:rsidRPr="00844691">
        <w:rPr>
          <w:rFonts w:ascii="Courier New" w:hAnsi="Courier New"/>
          <w:b/>
          <w:sz w:val="22"/>
        </w:rPr>
        <w:t xml:space="preserve"> with that name could be found</w:t>
      </w:r>
    </w:p>
    <w:p w:rsidR="00B4016C" w:rsidRDefault="00B4016C" w:rsidP="005C21A4">
      <w:pPr>
        <w:jc w:val="both"/>
        <w:rPr>
          <w:rFonts w:ascii="Courier New" w:hAnsi="Courier New"/>
          <w:sz w:val="22"/>
        </w:rPr>
      </w:pPr>
    </w:p>
    <w:p w:rsidR="00B4016C" w:rsidRDefault="00B4016C" w:rsidP="005C21A4">
      <w:pPr>
        <w:jc w:val="both"/>
        <w:rPr>
          <w:rFonts w:ascii="Courier New" w:hAnsi="Courier New"/>
          <w:sz w:val="22"/>
        </w:rPr>
      </w:pPr>
      <w:r>
        <w:rPr>
          <w:rFonts w:ascii="Courier New" w:hAnsi="Courier New"/>
          <w:sz w:val="22"/>
        </w:rPr>
        <w:t>Stock portfolio for Jackson Howard</w:t>
      </w:r>
    </w:p>
    <w:p w:rsidR="00B4016C" w:rsidRPr="00A92D77" w:rsidRDefault="00B4016C" w:rsidP="005C21A4">
      <w:pPr>
        <w:jc w:val="both"/>
        <w:rPr>
          <w:rFonts w:ascii="Courier New" w:hAnsi="Courier New"/>
          <w:sz w:val="22"/>
        </w:rPr>
      </w:pPr>
      <w:r>
        <w:rPr>
          <w:rFonts w:ascii="Courier New" w:hAnsi="Courier New"/>
          <w:sz w:val="22"/>
        </w:rPr>
        <w:t>----------------------------------</w:t>
      </w:r>
    </w:p>
    <w:p w:rsidR="00B4016C" w:rsidRPr="00A92D77" w:rsidRDefault="00B4016C"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B4016C" w:rsidRPr="00A92D77" w:rsidRDefault="00B4016C" w:rsidP="005C21A4">
      <w:pPr>
        <w:jc w:val="both"/>
        <w:rPr>
          <w:rFonts w:ascii="Courier New" w:hAnsi="Courier New"/>
          <w:sz w:val="22"/>
        </w:rPr>
      </w:pPr>
      <w:r>
        <w:rPr>
          <w:rFonts w:ascii="Courier New" w:hAnsi="Courier New"/>
          <w:sz w:val="22"/>
        </w:rPr>
        <w:t>:</w:t>
      </w:r>
    </w:p>
    <w:p w:rsidR="00B4016C" w:rsidRPr="00A92D77" w:rsidRDefault="00B4016C" w:rsidP="005C21A4">
      <w:pPr>
        <w:jc w:val="both"/>
        <w:rPr>
          <w:rFonts w:ascii="Courier New" w:hAnsi="Courier New"/>
          <w:sz w:val="22"/>
        </w:rPr>
      </w:pPr>
      <w:r>
        <w:rPr>
          <w:rFonts w:ascii="Courier New" w:hAnsi="Courier New"/>
          <w:sz w:val="22"/>
        </w:rPr>
        <w:t>5 Sell a stock based on a given index</w:t>
      </w:r>
    </w:p>
    <w:p w:rsidR="00B4016C" w:rsidRPr="00A92D77" w:rsidRDefault="00B4016C" w:rsidP="005C21A4">
      <w:pPr>
        <w:jc w:val="both"/>
        <w:rPr>
          <w:rFonts w:ascii="Courier New" w:hAnsi="Courier New"/>
          <w:sz w:val="22"/>
        </w:rPr>
      </w:pPr>
      <w:r>
        <w:rPr>
          <w:rFonts w:ascii="Courier New" w:hAnsi="Courier New"/>
          <w:sz w:val="22"/>
        </w:rPr>
        <w:t>:</w:t>
      </w:r>
    </w:p>
    <w:p w:rsidR="00B4016C" w:rsidRPr="00A92D77" w:rsidRDefault="00B4016C"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B4016C" w:rsidRPr="00A92D77" w:rsidRDefault="00B4016C" w:rsidP="005C21A4">
      <w:pPr>
        <w:jc w:val="both"/>
        <w:rPr>
          <w:rFonts w:ascii="Courier New" w:hAnsi="Courier New"/>
          <w:sz w:val="22"/>
        </w:rPr>
      </w:pPr>
    </w:p>
    <w:p w:rsidR="00B4016C" w:rsidRPr="00A92D77" w:rsidRDefault="00B4016C" w:rsidP="005C21A4">
      <w:pPr>
        <w:jc w:val="both"/>
        <w:rPr>
          <w:rFonts w:ascii="Courier New" w:hAnsi="Courier New"/>
          <w:sz w:val="22"/>
        </w:rPr>
      </w:pPr>
      <w:r w:rsidRPr="00A92D77">
        <w:rPr>
          <w:rFonts w:ascii="Courier New" w:hAnsi="Courier New"/>
          <w:sz w:val="22"/>
        </w:rPr>
        <w:t>0 Quit</w:t>
      </w:r>
    </w:p>
    <w:p w:rsidR="00B4016C" w:rsidRDefault="00B4016C"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5</w:t>
      </w:r>
    </w:p>
    <w:p w:rsidR="00B4016C" w:rsidRDefault="00B4016C" w:rsidP="005C21A4">
      <w:pPr>
        <w:jc w:val="both"/>
        <w:rPr>
          <w:rFonts w:ascii="Courier New" w:hAnsi="Courier New"/>
          <w:b/>
          <w:color w:val="0000CC"/>
          <w:sz w:val="22"/>
        </w:rPr>
      </w:pPr>
      <w:r w:rsidRPr="00B4016C">
        <w:rPr>
          <w:rFonts w:ascii="Courier New" w:hAnsi="Courier New"/>
          <w:sz w:val="22"/>
        </w:rPr>
        <w:t>Stock to sell (</w:t>
      </w:r>
      <w:proofErr w:type="gramStart"/>
      <w:r w:rsidRPr="00B4016C">
        <w:rPr>
          <w:rFonts w:ascii="Courier New" w:hAnsi="Courier New"/>
          <w:sz w:val="22"/>
        </w:rPr>
        <w:t>1..</w:t>
      </w:r>
      <w:proofErr w:type="gramEnd"/>
      <w:r w:rsidRPr="00B4016C">
        <w:rPr>
          <w:rFonts w:ascii="Courier New" w:hAnsi="Courier New"/>
          <w:sz w:val="22"/>
        </w:rPr>
        <w:t>2)?</w:t>
      </w:r>
      <w:r>
        <w:rPr>
          <w:rFonts w:ascii="Courier New" w:hAnsi="Courier New"/>
          <w:b/>
          <w:color w:val="0000CC"/>
          <w:sz w:val="22"/>
        </w:rPr>
        <w:t xml:space="preserve"> 0</w:t>
      </w:r>
    </w:p>
    <w:p w:rsidR="00B4016C" w:rsidRPr="00B4016C" w:rsidRDefault="00B4016C" w:rsidP="005C21A4">
      <w:pPr>
        <w:jc w:val="both"/>
        <w:rPr>
          <w:rFonts w:ascii="Courier New" w:hAnsi="Courier New"/>
          <w:b/>
          <w:sz w:val="22"/>
        </w:rPr>
      </w:pPr>
      <w:r w:rsidRPr="00B4016C">
        <w:rPr>
          <w:rFonts w:ascii="Courier New" w:hAnsi="Courier New"/>
          <w:b/>
          <w:sz w:val="22"/>
        </w:rPr>
        <w:t>Out of range...</w:t>
      </w:r>
    </w:p>
    <w:p w:rsidR="00855EFF" w:rsidRDefault="00855EFF" w:rsidP="005C21A4">
      <w:pPr>
        <w:jc w:val="both"/>
        <w:rPr>
          <w:rFonts w:ascii="Courier New" w:hAnsi="Courier New"/>
          <w:sz w:val="22"/>
        </w:rPr>
      </w:pPr>
    </w:p>
    <w:p w:rsidR="00855EFF" w:rsidRDefault="00855EFF" w:rsidP="005C21A4">
      <w:pPr>
        <w:jc w:val="both"/>
        <w:rPr>
          <w:rFonts w:ascii="Courier New" w:hAnsi="Courier New"/>
          <w:sz w:val="22"/>
        </w:rPr>
      </w:pPr>
      <w:r>
        <w:rPr>
          <w:rFonts w:ascii="Courier New" w:hAnsi="Courier New"/>
          <w:sz w:val="22"/>
        </w:rPr>
        <w:t>Stock portfolio for Jackson Howard</w:t>
      </w:r>
    </w:p>
    <w:p w:rsidR="00855EFF" w:rsidRPr="00A92D77" w:rsidRDefault="00855EFF" w:rsidP="005C21A4">
      <w:pPr>
        <w:jc w:val="both"/>
        <w:rPr>
          <w:rFonts w:ascii="Courier New" w:hAnsi="Courier New"/>
          <w:sz w:val="22"/>
        </w:rPr>
      </w:pPr>
      <w:r>
        <w:rPr>
          <w:rFonts w:ascii="Courier New" w:hAnsi="Courier New"/>
          <w:sz w:val="22"/>
        </w:rPr>
        <w:t>----------------------------------</w:t>
      </w:r>
    </w:p>
    <w:p w:rsidR="00855EFF" w:rsidRPr="00A92D77" w:rsidRDefault="00855EF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855EFF" w:rsidRPr="00A92D77" w:rsidRDefault="00855EFF" w:rsidP="005C21A4">
      <w:pPr>
        <w:jc w:val="both"/>
        <w:rPr>
          <w:rFonts w:ascii="Courier New" w:hAnsi="Courier New"/>
          <w:sz w:val="22"/>
        </w:rPr>
      </w:pPr>
      <w:r>
        <w:rPr>
          <w:rFonts w:ascii="Courier New" w:hAnsi="Courier New"/>
          <w:sz w:val="22"/>
        </w:rPr>
        <w:t>:</w:t>
      </w:r>
    </w:p>
    <w:p w:rsidR="00855EFF" w:rsidRPr="00A92D77" w:rsidRDefault="00855EF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55EFF" w:rsidRPr="00A92D77" w:rsidRDefault="00855EFF" w:rsidP="005C21A4">
      <w:pPr>
        <w:jc w:val="both"/>
        <w:rPr>
          <w:rFonts w:ascii="Courier New" w:hAnsi="Courier New"/>
          <w:sz w:val="22"/>
        </w:rPr>
      </w:pPr>
    </w:p>
    <w:p w:rsidR="00855EFF" w:rsidRPr="00A92D77" w:rsidRDefault="00855EFF" w:rsidP="005C21A4">
      <w:pPr>
        <w:jc w:val="both"/>
        <w:rPr>
          <w:rFonts w:ascii="Courier New" w:hAnsi="Courier New"/>
          <w:sz w:val="22"/>
        </w:rPr>
      </w:pPr>
      <w:r w:rsidRPr="00A92D77">
        <w:rPr>
          <w:rFonts w:ascii="Courier New" w:hAnsi="Courier New"/>
          <w:sz w:val="22"/>
        </w:rPr>
        <w:lastRenderedPageBreak/>
        <w:t>0 Quit</w:t>
      </w:r>
    </w:p>
    <w:p w:rsidR="00855EFF" w:rsidRDefault="00855EF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1</w:t>
      </w:r>
    </w:p>
    <w:p w:rsidR="00855EFF" w:rsidRPr="006F71BA" w:rsidRDefault="00855EFF" w:rsidP="005C21A4">
      <w:pPr>
        <w:jc w:val="both"/>
        <w:rPr>
          <w:rFonts w:ascii="Courier New" w:hAnsi="Courier New"/>
          <w:sz w:val="22"/>
        </w:rPr>
      </w:pPr>
      <w:r w:rsidRPr="006F71BA">
        <w:rPr>
          <w:rFonts w:ascii="Courier New" w:hAnsi="Courier New"/>
          <w:sz w:val="22"/>
        </w:rPr>
        <w:t>Buying a new stock</w:t>
      </w:r>
    </w:p>
    <w:p w:rsidR="00855EFF" w:rsidRDefault="00855EFF"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Globalsec</w:t>
      </w:r>
      <w:proofErr w:type="spellEnd"/>
    </w:p>
    <w:p w:rsidR="00855EFF" w:rsidRDefault="00855EFF" w:rsidP="005C21A4">
      <w:pPr>
        <w:jc w:val="both"/>
        <w:rPr>
          <w:rFonts w:ascii="Courier New" w:hAnsi="Courier New"/>
          <w:b/>
          <w:color w:val="0000CC"/>
          <w:sz w:val="22"/>
        </w:rPr>
      </w:pPr>
      <w:r w:rsidRPr="006F71BA">
        <w:rPr>
          <w:rFonts w:ascii="Courier New" w:hAnsi="Courier New"/>
          <w:sz w:val="22"/>
        </w:rPr>
        <w:t>Amount of Lots:</w:t>
      </w:r>
      <w:r>
        <w:rPr>
          <w:rFonts w:ascii="Courier New" w:hAnsi="Courier New"/>
          <w:b/>
          <w:color w:val="0000CC"/>
          <w:sz w:val="22"/>
        </w:rPr>
        <w:t xml:space="preserve"> 6</w:t>
      </w:r>
    </w:p>
    <w:p w:rsidR="00855EFF" w:rsidRDefault="00855EFF" w:rsidP="005C21A4">
      <w:pPr>
        <w:jc w:val="both"/>
        <w:rPr>
          <w:rFonts w:ascii="Courier New" w:hAnsi="Courier New"/>
          <w:b/>
          <w:color w:val="0000CC"/>
          <w:sz w:val="22"/>
        </w:rPr>
      </w:pPr>
      <w:r w:rsidRPr="006F71BA">
        <w:rPr>
          <w:rFonts w:ascii="Courier New" w:hAnsi="Courier New"/>
          <w:sz w:val="22"/>
        </w:rPr>
        <w:t>Price:</w:t>
      </w:r>
      <w:r>
        <w:rPr>
          <w:rFonts w:ascii="Courier New" w:hAnsi="Courier New"/>
          <w:b/>
          <w:color w:val="0000CC"/>
          <w:sz w:val="22"/>
        </w:rPr>
        <w:t xml:space="preserve"> 3.24</w:t>
      </w:r>
    </w:p>
    <w:p w:rsidR="00855EFF" w:rsidRDefault="00855EFF" w:rsidP="005C21A4">
      <w:pPr>
        <w:jc w:val="both"/>
        <w:rPr>
          <w:rFonts w:ascii="Courier New" w:hAnsi="Courier New"/>
          <w:b/>
          <w:color w:val="0000CC"/>
          <w:sz w:val="22"/>
        </w:rPr>
      </w:pPr>
      <w:r w:rsidRPr="006F71BA">
        <w:rPr>
          <w:rFonts w:ascii="Courier New" w:hAnsi="Courier New"/>
          <w:sz w:val="22"/>
        </w:rPr>
        <w:t>Date:</w:t>
      </w:r>
      <w:r>
        <w:rPr>
          <w:rFonts w:ascii="Courier New" w:hAnsi="Courier New"/>
          <w:b/>
          <w:color w:val="0000CC"/>
          <w:sz w:val="22"/>
        </w:rPr>
        <w:tab/>
        <w:t>8/1/2019</w:t>
      </w:r>
    </w:p>
    <w:p w:rsidR="00855EFF" w:rsidRPr="00A92D77" w:rsidRDefault="00855EFF" w:rsidP="005C21A4">
      <w:pPr>
        <w:jc w:val="both"/>
        <w:rPr>
          <w:rFonts w:ascii="Courier New" w:hAnsi="Courier New"/>
          <w:sz w:val="22"/>
        </w:rPr>
      </w:pPr>
      <w:r w:rsidRPr="00D532A1">
        <w:rPr>
          <w:rFonts w:ascii="Courier New" w:hAnsi="Courier New"/>
          <w:sz w:val="22"/>
        </w:rPr>
        <w:t xml:space="preserve">... </w:t>
      </w:r>
      <w:r w:rsidRPr="00AA02DD">
        <w:rPr>
          <w:rFonts w:ascii="Courier New" w:hAnsi="Courier New"/>
          <w:b/>
          <w:sz w:val="22"/>
        </w:rPr>
        <w:t>bought successfully.</w:t>
      </w:r>
    </w:p>
    <w:p w:rsidR="00855EFF" w:rsidRDefault="00855EFF" w:rsidP="005C21A4">
      <w:pPr>
        <w:jc w:val="both"/>
        <w:rPr>
          <w:rFonts w:ascii="Courier New" w:hAnsi="Courier New"/>
          <w:sz w:val="22"/>
        </w:rPr>
      </w:pPr>
    </w:p>
    <w:p w:rsidR="00855EFF" w:rsidRDefault="00855EFF" w:rsidP="005C21A4">
      <w:pPr>
        <w:jc w:val="both"/>
        <w:rPr>
          <w:rFonts w:ascii="Courier New" w:hAnsi="Courier New"/>
          <w:sz w:val="22"/>
        </w:rPr>
      </w:pPr>
      <w:r>
        <w:rPr>
          <w:rFonts w:ascii="Courier New" w:hAnsi="Courier New"/>
          <w:sz w:val="22"/>
        </w:rPr>
        <w:t>Stock portfolio for Jackson Howard</w:t>
      </w:r>
    </w:p>
    <w:p w:rsidR="00855EFF" w:rsidRPr="00A92D77" w:rsidRDefault="00855EFF" w:rsidP="005C21A4">
      <w:pPr>
        <w:jc w:val="both"/>
        <w:rPr>
          <w:rFonts w:ascii="Courier New" w:hAnsi="Courier New"/>
          <w:sz w:val="22"/>
        </w:rPr>
      </w:pPr>
      <w:r>
        <w:rPr>
          <w:rFonts w:ascii="Courier New" w:hAnsi="Courier New"/>
          <w:sz w:val="22"/>
        </w:rPr>
        <w:t>----------------------------------</w:t>
      </w:r>
    </w:p>
    <w:p w:rsidR="00855EFF" w:rsidRPr="00A92D77" w:rsidRDefault="00855EF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855EFF" w:rsidRPr="00A92D77" w:rsidRDefault="00855EFF" w:rsidP="005C21A4">
      <w:pPr>
        <w:jc w:val="both"/>
        <w:rPr>
          <w:rFonts w:ascii="Courier New" w:hAnsi="Courier New"/>
          <w:sz w:val="22"/>
        </w:rPr>
      </w:pPr>
      <w:r>
        <w:rPr>
          <w:rFonts w:ascii="Courier New" w:hAnsi="Courier New"/>
          <w:sz w:val="22"/>
        </w:rPr>
        <w:t>:</w:t>
      </w:r>
    </w:p>
    <w:p w:rsidR="00855EFF" w:rsidRPr="00A92D77" w:rsidRDefault="00855EF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55EFF" w:rsidRPr="00A92D77" w:rsidRDefault="00855EFF" w:rsidP="005C21A4">
      <w:pPr>
        <w:jc w:val="both"/>
        <w:rPr>
          <w:rFonts w:ascii="Courier New" w:hAnsi="Courier New"/>
          <w:sz w:val="22"/>
        </w:rPr>
      </w:pPr>
    </w:p>
    <w:p w:rsidR="00855EFF" w:rsidRPr="00A92D77" w:rsidRDefault="00855EFF" w:rsidP="005C21A4">
      <w:pPr>
        <w:jc w:val="both"/>
        <w:rPr>
          <w:rFonts w:ascii="Courier New" w:hAnsi="Courier New"/>
          <w:sz w:val="22"/>
        </w:rPr>
      </w:pPr>
      <w:r w:rsidRPr="00A92D77">
        <w:rPr>
          <w:rFonts w:ascii="Courier New" w:hAnsi="Courier New"/>
          <w:sz w:val="22"/>
        </w:rPr>
        <w:t>0 Quit</w:t>
      </w:r>
    </w:p>
    <w:p w:rsidR="00855EFF" w:rsidRDefault="00855EF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1</w:t>
      </w:r>
    </w:p>
    <w:p w:rsidR="00855EFF" w:rsidRPr="006F71BA" w:rsidRDefault="00855EFF" w:rsidP="005C21A4">
      <w:pPr>
        <w:jc w:val="both"/>
        <w:rPr>
          <w:rFonts w:ascii="Courier New" w:hAnsi="Courier New"/>
          <w:sz w:val="22"/>
        </w:rPr>
      </w:pPr>
      <w:r w:rsidRPr="006F71BA">
        <w:rPr>
          <w:rFonts w:ascii="Courier New" w:hAnsi="Courier New"/>
          <w:sz w:val="22"/>
        </w:rPr>
        <w:t>Buying a new stock</w:t>
      </w:r>
    </w:p>
    <w:p w:rsidR="00855EFF" w:rsidRDefault="00855EFF"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sidR="00F6182D">
        <w:rPr>
          <w:rFonts w:ascii="Courier New" w:hAnsi="Courier New"/>
          <w:b/>
          <w:color w:val="0000CC"/>
          <w:sz w:val="22"/>
        </w:rPr>
        <w:t>Jinteki</w:t>
      </w:r>
      <w:proofErr w:type="spellEnd"/>
      <w:r w:rsidR="00F6182D">
        <w:rPr>
          <w:rFonts w:ascii="Courier New" w:hAnsi="Courier New"/>
          <w:b/>
          <w:color w:val="0000CC"/>
          <w:sz w:val="22"/>
        </w:rPr>
        <w:t xml:space="preserve"> Biotech</w:t>
      </w:r>
    </w:p>
    <w:p w:rsidR="00855EFF" w:rsidRDefault="00855EFF" w:rsidP="005C21A4">
      <w:pPr>
        <w:jc w:val="both"/>
        <w:rPr>
          <w:rFonts w:ascii="Courier New" w:hAnsi="Courier New"/>
          <w:b/>
          <w:color w:val="0000CC"/>
          <w:sz w:val="22"/>
        </w:rPr>
      </w:pPr>
      <w:r w:rsidRPr="006F71BA">
        <w:rPr>
          <w:rFonts w:ascii="Courier New" w:hAnsi="Courier New"/>
          <w:sz w:val="22"/>
        </w:rPr>
        <w:t>Amount of Lots:</w:t>
      </w:r>
      <w:r w:rsidR="00F6182D">
        <w:rPr>
          <w:rFonts w:ascii="Courier New" w:hAnsi="Courier New"/>
          <w:b/>
          <w:color w:val="0000CC"/>
          <w:sz w:val="22"/>
        </w:rPr>
        <w:t xml:space="preserve"> 3</w:t>
      </w:r>
    </w:p>
    <w:p w:rsidR="00855EFF" w:rsidRDefault="00855EFF" w:rsidP="005C21A4">
      <w:pPr>
        <w:jc w:val="both"/>
        <w:rPr>
          <w:rFonts w:ascii="Courier New" w:hAnsi="Courier New"/>
          <w:b/>
          <w:color w:val="0000CC"/>
          <w:sz w:val="22"/>
        </w:rPr>
      </w:pPr>
      <w:r w:rsidRPr="006F71BA">
        <w:rPr>
          <w:rFonts w:ascii="Courier New" w:hAnsi="Courier New"/>
          <w:sz w:val="22"/>
        </w:rPr>
        <w:t>Price:</w:t>
      </w:r>
      <w:r w:rsidR="00F6182D">
        <w:rPr>
          <w:rFonts w:ascii="Courier New" w:hAnsi="Courier New"/>
          <w:b/>
          <w:color w:val="0000CC"/>
          <w:sz w:val="22"/>
        </w:rPr>
        <w:t xml:space="preserve"> 6.22</w:t>
      </w:r>
    </w:p>
    <w:p w:rsidR="00855EFF" w:rsidRDefault="00855EFF" w:rsidP="005C21A4">
      <w:pPr>
        <w:jc w:val="both"/>
        <w:rPr>
          <w:rFonts w:ascii="Courier New" w:hAnsi="Courier New"/>
          <w:b/>
          <w:color w:val="0000CC"/>
          <w:sz w:val="22"/>
        </w:rPr>
      </w:pPr>
      <w:r w:rsidRPr="006F71BA">
        <w:rPr>
          <w:rFonts w:ascii="Courier New" w:hAnsi="Courier New"/>
          <w:sz w:val="22"/>
        </w:rPr>
        <w:t>Date:</w:t>
      </w:r>
      <w:r>
        <w:rPr>
          <w:rFonts w:ascii="Courier New" w:hAnsi="Courier New"/>
          <w:b/>
          <w:color w:val="0000CC"/>
          <w:sz w:val="22"/>
        </w:rPr>
        <w:tab/>
      </w:r>
      <w:r w:rsidR="00F6182D">
        <w:rPr>
          <w:rFonts w:ascii="Courier New" w:hAnsi="Courier New"/>
          <w:b/>
          <w:color w:val="0000CC"/>
          <w:sz w:val="22"/>
        </w:rPr>
        <w:t>10/3</w:t>
      </w:r>
      <w:r>
        <w:rPr>
          <w:rFonts w:ascii="Courier New" w:hAnsi="Courier New"/>
          <w:b/>
          <w:color w:val="0000CC"/>
          <w:sz w:val="22"/>
        </w:rPr>
        <w:t>/2019</w:t>
      </w:r>
    </w:p>
    <w:p w:rsidR="00855EFF" w:rsidRPr="00A92D77" w:rsidRDefault="00855EFF" w:rsidP="005C21A4">
      <w:pPr>
        <w:jc w:val="both"/>
        <w:rPr>
          <w:rFonts w:ascii="Courier New" w:hAnsi="Courier New"/>
          <w:sz w:val="22"/>
        </w:rPr>
      </w:pPr>
      <w:r w:rsidRPr="00D532A1">
        <w:rPr>
          <w:rFonts w:ascii="Courier New" w:hAnsi="Courier New"/>
          <w:sz w:val="22"/>
        </w:rPr>
        <w:t>...</w:t>
      </w:r>
      <w:r>
        <w:rPr>
          <w:rFonts w:ascii="Courier New" w:hAnsi="Courier New"/>
          <w:b/>
          <w:color w:val="0000CC"/>
          <w:sz w:val="22"/>
        </w:rPr>
        <w:t xml:space="preserve"> </w:t>
      </w:r>
      <w:r w:rsidRPr="00AA02DD">
        <w:rPr>
          <w:rFonts w:ascii="Courier New" w:hAnsi="Courier New"/>
          <w:b/>
          <w:sz w:val="22"/>
        </w:rPr>
        <w:t>bought successfully.</w:t>
      </w:r>
    </w:p>
    <w:p w:rsidR="006C6D1A" w:rsidRDefault="006C6D1A" w:rsidP="005C21A4">
      <w:pPr>
        <w:jc w:val="both"/>
        <w:rPr>
          <w:rFonts w:ascii="Courier New" w:hAnsi="Courier New"/>
          <w:sz w:val="22"/>
        </w:rPr>
      </w:pPr>
    </w:p>
    <w:p w:rsidR="006C6D1A" w:rsidRDefault="006C6D1A" w:rsidP="005C21A4">
      <w:pPr>
        <w:jc w:val="both"/>
        <w:rPr>
          <w:rFonts w:ascii="Courier New" w:hAnsi="Courier New"/>
          <w:sz w:val="22"/>
        </w:rPr>
      </w:pPr>
      <w:r>
        <w:rPr>
          <w:rFonts w:ascii="Courier New" w:hAnsi="Courier New"/>
          <w:sz w:val="22"/>
        </w:rPr>
        <w:t>Stock portfolio for Jackson Howard</w:t>
      </w:r>
    </w:p>
    <w:p w:rsidR="006C6D1A" w:rsidRPr="00A92D77" w:rsidRDefault="006C6D1A" w:rsidP="005C21A4">
      <w:pPr>
        <w:jc w:val="both"/>
        <w:rPr>
          <w:rFonts w:ascii="Courier New" w:hAnsi="Courier New"/>
          <w:sz w:val="22"/>
        </w:rPr>
      </w:pPr>
      <w:r>
        <w:rPr>
          <w:rFonts w:ascii="Courier New" w:hAnsi="Courier New"/>
          <w:sz w:val="22"/>
        </w:rPr>
        <w:t>----------------------------------</w:t>
      </w:r>
    </w:p>
    <w:p w:rsidR="006C6D1A" w:rsidRPr="00A92D77" w:rsidRDefault="006C6D1A"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6C6D1A" w:rsidRPr="00A92D77" w:rsidRDefault="006C6D1A" w:rsidP="005C21A4">
      <w:pPr>
        <w:jc w:val="both"/>
        <w:rPr>
          <w:rFonts w:ascii="Courier New" w:hAnsi="Courier New"/>
          <w:sz w:val="22"/>
        </w:rPr>
      </w:pPr>
      <w:r>
        <w:rPr>
          <w:rFonts w:ascii="Courier New" w:hAnsi="Courier New"/>
          <w:sz w:val="22"/>
        </w:rPr>
        <w:t>:</w:t>
      </w:r>
    </w:p>
    <w:p w:rsidR="006C6D1A" w:rsidRPr="00A92D77" w:rsidRDefault="006C6D1A"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6C6D1A" w:rsidRPr="00A92D77" w:rsidRDefault="006C6D1A" w:rsidP="005C21A4">
      <w:pPr>
        <w:jc w:val="both"/>
        <w:rPr>
          <w:rFonts w:ascii="Courier New" w:hAnsi="Courier New"/>
          <w:sz w:val="22"/>
        </w:rPr>
      </w:pPr>
    </w:p>
    <w:p w:rsidR="006C6D1A" w:rsidRPr="00A92D77" w:rsidRDefault="006C6D1A" w:rsidP="005C21A4">
      <w:pPr>
        <w:jc w:val="both"/>
        <w:rPr>
          <w:rFonts w:ascii="Courier New" w:hAnsi="Courier New"/>
          <w:sz w:val="22"/>
        </w:rPr>
      </w:pPr>
      <w:r w:rsidRPr="00A92D77">
        <w:rPr>
          <w:rFonts w:ascii="Courier New" w:hAnsi="Courier New"/>
          <w:sz w:val="22"/>
        </w:rPr>
        <w:t>0 Quit</w:t>
      </w:r>
    </w:p>
    <w:p w:rsidR="006C6D1A" w:rsidRDefault="006C6D1A"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1</w:t>
      </w:r>
    </w:p>
    <w:p w:rsidR="006C6D1A" w:rsidRPr="006F71BA" w:rsidRDefault="006C6D1A" w:rsidP="005C21A4">
      <w:pPr>
        <w:jc w:val="both"/>
        <w:rPr>
          <w:rFonts w:ascii="Courier New" w:hAnsi="Courier New"/>
          <w:sz w:val="22"/>
        </w:rPr>
      </w:pPr>
      <w:r w:rsidRPr="006F71BA">
        <w:rPr>
          <w:rFonts w:ascii="Courier New" w:hAnsi="Courier New"/>
          <w:sz w:val="22"/>
        </w:rPr>
        <w:t>Buying a new stock</w:t>
      </w:r>
    </w:p>
    <w:p w:rsidR="006C6D1A" w:rsidRDefault="006C6D1A"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Weyland</w:t>
      </w:r>
      <w:proofErr w:type="spellEnd"/>
      <w:r>
        <w:rPr>
          <w:rFonts w:ascii="Courier New" w:hAnsi="Courier New"/>
          <w:b/>
          <w:color w:val="0000CC"/>
          <w:sz w:val="22"/>
        </w:rPr>
        <w:t xml:space="preserve"> Consortium</w:t>
      </w:r>
    </w:p>
    <w:p w:rsidR="006C6D1A" w:rsidRDefault="006C6D1A" w:rsidP="005C21A4">
      <w:pPr>
        <w:jc w:val="both"/>
        <w:rPr>
          <w:rFonts w:ascii="Courier New" w:hAnsi="Courier New"/>
          <w:b/>
          <w:color w:val="0000CC"/>
          <w:sz w:val="22"/>
        </w:rPr>
      </w:pPr>
      <w:r w:rsidRPr="006F71BA">
        <w:rPr>
          <w:rFonts w:ascii="Courier New" w:hAnsi="Courier New"/>
          <w:sz w:val="22"/>
        </w:rPr>
        <w:t>Amount of Lots:</w:t>
      </w:r>
      <w:r>
        <w:rPr>
          <w:rFonts w:ascii="Courier New" w:hAnsi="Courier New"/>
          <w:b/>
          <w:color w:val="0000CC"/>
          <w:sz w:val="22"/>
        </w:rPr>
        <w:t xml:space="preserve"> 7</w:t>
      </w:r>
    </w:p>
    <w:p w:rsidR="006C6D1A" w:rsidRDefault="006C6D1A" w:rsidP="005C21A4">
      <w:pPr>
        <w:jc w:val="both"/>
        <w:rPr>
          <w:rFonts w:ascii="Courier New" w:hAnsi="Courier New"/>
          <w:b/>
          <w:color w:val="0000CC"/>
          <w:sz w:val="22"/>
        </w:rPr>
      </w:pPr>
      <w:r w:rsidRPr="006F71BA">
        <w:rPr>
          <w:rFonts w:ascii="Courier New" w:hAnsi="Courier New"/>
          <w:sz w:val="22"/>
        </w:rPr>
        <w:t>Price:</w:t>
      </w:r>
      <w:r>
        <w:rPr>
          <w:rFonts w:ascii="Courier New" w:hAnsi="Courier New"/>
          <w:b/>
          <w:color w:val="0000CC"/>
          <w:sz w:val="22"/>
        </w:rPr>
        <w:t xml:space="preserve"> 1.01</w:t>
      </w:r>
    </w:p>
    <w:p w:rsidR="006C6D1A" w:rsidRDefault="006C6D1A" w:rsidP="005C21A4">
      <w:pPr>
        <w:jc w:val="both"/>
        <w:rPr>
          <w:rFonts w:ascii="Courier New" w:hAnsi="Courier New"/>
          <w:b/>
          <w:color w:val="0000CC"/>
          <w:sz w:val="22"/>
        </w:rPr>
      </w:pPr>
      <w:r w:rsidRPr="006F71BA">
        <w:rPr>
          <w:rFonts w:ascii="Courier New" w:hAnsi="Courier New"/>
          <w:sz w:val="22"/>
        </w:rPr>
        <w:t>Date:</w:t>
      </w:r>
      <w:r>
        <w:rPr>
          <w:rFonts w:ascii="Courier New" w:hAnsi="Courier New"/>
          <w:b/>
          <w:color w:val="0000CC"/>
          <w:sz w:val="22"/>
        </w:rPr>
        <w:tab/>
        <w:t>10/3/2019</w:t>
      </w:r>
    </w:p>
    <w:p w:rsidR="006C6D1A" w:rsidRPr="00A92D77" w:rsidRDefault="006C6D1A" w:rsidP="005C21A4">
      <w:pPr>
        <w:jc w:val="both"/>
        <w:rPr>
          <w:rFonts w:ascii="Courier New" w:hAnsi="Courier New"/>
          <w:sz w:val="22"/>
        </w:rPr>
      </w:pPr>
      <w:r w:rsidRPr="00D532A1">
        <w:rPr>
          <w:rFonts w:ascii="Courier New" w:hAnsi="Courier New"/>
          <w:sz w:val="22"/>
        </w:rPr>
        <w:t>...</w:t>
      </w:r>
      <w:r>
        <w:rPr>
          <w:rFonts w:ascii="Courier New" w:hAnsi="Courier New"/>
          <w:b/>
          <w:color w:val="0000CC"/>
          <w:sz w:val="22"/>
        </w:rPr>
        <w:t xml:space="preserve"> </w:t>
      </w:r>
      <w:r w:rsidRPr="00AA02DD">
        <w:rPr>
          <w:rFonts w:ascii="Courier New" w:hAnsi="Courier New"/>
          <w:b/>
          <w:sz w:val="22"/>
        </w:rPr>
        <w:t>bought successfully.</w:t>
      </w:r>
    </w:p>
    <w:p w:rsidR="00DD62F4" w:rsidRDefault="00DD62F4" w:rsidP="005C21A4">
      <w:pPr>
        <w:jc w:val="both"/>
        <w:rPr>
          <w:rFonts w:ascii="Courier New" w:hAnsi="Courier New"/>
          <w:sz w:val="22"/>
        </w:rPr>
      </w:pPr>
    </w:p>
    <w:p w:rsidR="000C687C" w:rsidRDefault="000C687C" w:rsidP="005C21A4">
      <w:pPr>
        <w:jc w:val="both"/>
        <w:rPr>
          <w:rFonts w:ascii="Courier New" w:hAnsi="Courier New"/>
          <w:sz w:val="22"/>
        </w:rPr>
      </w:pPr>
      <w:r>
        <w:rPr>
          <w:rFonts w:ascii="Courier New" w:hAnsi="Courier New"/>
          <w:sz w:val="22"/>
        </w:rPr>
        <w:t>Stock portfolio for Jackson Howard</w:t>
      </w:r>
    </w:p>
    <w:p w:rsidR="000C687C" w:rsidRPr="00A92D77" w:rsidRDefault="000C687C" w:rsidP="005C21A4">
      <w:pPr>
        <w:jc w:val="both"/>
        <w:rPr>
          <w:rFonts w:ascii="Courier New" w:hAnsi="Courier New"/>
          <w:sz w:val="22"/>
        </w:rPr>
      </w:pPr>
      <w:r>
        <w:rPr>
          <w:rFonts w:ascii="Courier New" w:hAnsi="Courier New"/>
          <w:sz w:val="22"/>
        </w:rPr>
        <w:t>----------------------------------</w:t>
      </w:r>
    </w:p>
    <w:p w:rsidR="000C687C" w:rsidRPr="00A92D77" w:rsidRDefault="000C687C"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0C687C" w:rsidRPr="00A92D77" w:rsidRDefault="000C687C"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0C687C" w:rsidRPr="00A92D77" w:rsidRDefault="000C687C" w:rsidP="005C21A4">
      <w:pPr>
        <w:jc w:val="both"/>
        <w:rPr>
          <w:rFonts w:ascii="Courier New" w:hAnsi="Courier New"/>
          <w:sz w:val="22"/>
        </w:rPr>
      </w:pPr>
      <w:r>
        <w:rPr>
          <w:rFonts w:ascii="Courier New" w:hAnsi="Courier New"/>
          <w:sz w:val="22"/>
        </w:rPr>
        <w:t>:</w:t>
      </w:r>
    </w:p>
    <w:p w:rsidR="000C687C" w:rsidRPr="00A92D77" w:rsidRDefault="000C687C"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0C687C" w:rsidRPr="00A92D77" w:rsidRDefault="000C687C" w:rsidP="005C21A4">
      <w:pPr>
        <w:jc w:val="both"/>
        <w:rPr>
          <w:rFonts w:ascii="Courier New" w:hAnsi="Courier New"/>
          <w:sz w:val="22"/>
        </w:rPr>
      </w:pPr>
    </w:p>
    <w:p w:rsidR="000C687C" w:rsidRPr="00A92D77" w:rsidRDefault="000C687C" w:rsidP="005C21A4">
      <w:pPr>
        <w:jc w:val="both"/>
        <w:rPr>
          <w:rFonts w:ascii="Courier New" w:hAnsi="Courier New"/>
          <w:sz w:val="22"/>
        </w:rPr>
      </w:pPr>
      <w:r w:rsidRPr="00A92D77">
        <w:rPr>
          <w:rFonts w:ascii="Courier New" w:hAnsi="Courier New"/>
          <w:sz w:val="22"/>
        </w:rPr>
        <w:t>0 Quit</w:t>
      </w:r>
    </w:p>
    <w:p w:rsidR="000C687C" w:rsidRDefault="000C687C"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2</w:t>
      </w:r>
    </w:p>
    <w:p w:rsidR="000C687C" w:rsidRPr="006F71BA" w:rsidRDefault="000C687C" w:rsidP="005C21A4">
      <w:pPr>
        <w:jc w:val="both"/>
        <w:rPr>
          <w:rFonts w:ascii="Courier New" w:hAnsi="Courier New"/>
          <w:sz w:val="22"/>
        </w:rPr>
      </w:pPr>
      <w:r>
        <w:rPr>
          <w:rFonts w:ascii="Courier New" w:hAnsi="Courier New"/>
          <w:sz w:val="22"/>
        </w:rPr>
        <w:t>Details of all stocks:</w:t>
      </w:r>
    </w:p>
    <w:p w:rsidR="000C687C" w:rsidRPr="00D93771" w:rsidRDefault="000C687C"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w:t>
      </w:r>
      <w:r w:rsidR="00140EDA">
        <w:rPr>
          <w:rFonts w:ascii="Courier New" w:hAnsi="Courier New"/>
          <w:b/>
          <w:sz w:val="22"/>
        </w:rPr>
        <w:t>/2019</w:t>
      </w:r>
    </w:p>
    <w:p w:rsidR="000C687C" w:rsidRDefault="000C687C"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w:t>
      </w:r>
      <w:r w:rsidR="00140EDA">
        <w:rPr>
          <w:rFonts w:ascii="Courier New" w:hAnsi="Courier New"/>
          <w:b/>
          <w:sz w:val="22"/>
        </w:rPr>
        <w:t>/2019</w:t>
      </w:r>
    </w:p>
    <w:p w:rsidR="000C687C" w:rsidRPr="00D93771" w:rsidRDefault="000C687C"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sidR="00251501">
        <w:rPr>
          <w:rFonts w:ascii="Courier New" w:hAnsi="Courier New"/>
          <w:b/>
          <w:sz w:val="22"/>
        </w:rPr>
        <w:t>6</w:t>
      </w:r>
      <w:r w:rsidRPr="00D93771">
        <w:rPr>
          <w:rFonts w:ascii="Courier New" w:hAnsi="Courier New"/>
          <w:b/>
          <w:sz w:val="22"/>
        </w:rPr>
        <w:t xml:space="preserve"> lots @RM</w:t>
      </w:r>
      <w:r w:rsidR="00251501">
        <w:rPr>
          <w:rFonts w:ascii="Courier New" w:hAnsi="Courier New"/>
          <w:b/>
          <w:sz w:val="22"/>
        </w:rPr>
        <w:t>3.24</w:t>
      </w:r>
      <w:r w:rsidRPr="00D93771">
        <w:rPr>
          <w:rFonts w:ascii="Courier New" w:hAnsi="Courier New"/>
          <w:b/>
          <w:sz w:val="22"/>
        </w:rPr>
        <w:t xml:space="preserve">/unit) bought in </w:t>
      </w:r>
      <w:r w:rsidR="00251501">
        <w:rPr>
          <w:rFonts w:ascii="Courier New" w:hAnsi="Courier New"/>
          <w:b/>
          <w:sz w:val="22"/>
        </w:rPr>
        <w:t>8/1</w:t>
      </w:r>
      <w:r w:rsidR="00E044EB">
        <w:rPr>
          <w:rFonts w:ascii="Courier New" w:hAnsi="Courier New"/>
          <w:b/>
          <w:sz w:val="22"/>
        </w:rPr>
        <w:t>/2019</w:t>
      </w:r>
    </w:p>
    <w:p w:rsidR="000C687C" w:rsidRPr="00D93771" w:rsidRDefault="000C687C"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sidR="00251501">
        <w:rPr>
          <w:rFonts w:ascii="Courier New" w:hAnsi="Courier New"/>
          <w:b/>
          <w:sz w:val="22"/>
        </w:rPr>
        <w:t>3</w:t>
      </w:r>
      <w:r w:rsidRPr="00D93771">
        <w:rPr>
          <w:rFonts w:ascii="Courier New" w:hAnsi="Courier New"/>
          <w:b/>
          <w:sz w:val="22"/>
        </w:rPr>
        <w:t xml:space="preserve"> lots @</w:t>
      </w:r>
      <w:r w:rsidR="00251501">
        <w:rPr>
          <w:rFonts w:ascii="Courier New" w:hAnsi="Courier New"/>
          <w:b/>
          <w:sz w:val="22"/>
        </w:rPr>
        <w:t>RM6.22</w:t>
      </w:r>
      <w:r w:rsidRPr="00D93771">
        <w:rPr>
          <w:rFonts w:ascii="Courier New" w:hAnsi="Courier New"/>
          <w:b/>
          <w:sz w:val="22"/>
        </w:rPr>
        <w:t xml:space="preserve">/unit) bought in </w:t>
      </w:r>
      <w:r w:rsidR="00251501">
        <w:rPr>
          <w:rFonts w:ascii="Courier New" w:hAnsi="Courier New"/>
          <w:b/>
          <w:sz w:val="22"/>
        </w:rPr>
        <w:t>10/3/2019</w:t>
      </w:r>
    </w:p>
    <w:p w:rsidR="000C687C" w:rsidRPr="00D93771" w:rsidRDefault="000C687C"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sidR="00251501">
        <w:rPr>
          <w:rFonts w:ascii="Courier New" w:hAnsi="Courier New"/>
          <w:b/>
          <w:sz w:val="22"/>
        </w:rPr>
        <w:t>7</w:t>
      </w:r>
      <w:r w:rsidRPr="00D93771">
        <w:rPr>
          <w:rFonts w:ascii="Courier New" w:hAnsi="Courier New"/>
          <w:b/>
          <w:sz w:val="22"/>
        </w:rPr>
        <w:t xml:space="preserve"> lots @</w:t>
      </w:r>
      <w:r w:rsidR="00251501">
        <w:rPr>
          <w:rFonts w:ascii="Courier New" w:hAnsi="Courier New"/>
          <w:b/>
          <w:sz w:val="22"/>
        </w:rPr>
        <w:t>RM1.01</w:t>
      </w:r>
      <w:r w:rsidRPr="00D93771">
        <w:rPr>
          <w:rFonts w:ascii="Courier New" w:hAnsi="Courier New"/>
          <w:b/>
          <w:sz w:val="22"/>
        </w:rPr>
        <w:t xml:space="preserve">/unit) bought in </w:t>
      </w:r>
      <w:r w:rsidR="00251501">
        <w:rPr>
          <w:rFonts w:ascii="Courier New" w:hAnsi="Courier New"/>
          <w:b/>
          <w:sz w:val="22"/>
        </w:rPr>
        <w:t>10/3/2019</w:t>
      </w:r>
    </w:p>
    <w:p w:rsidR="000C687C" w:rsidRDefault="000C687C" w:rsidP="005C21A4">
      <w:pPr>
        <w:jc w:val="both"/>
        <w:rPr>
          <w:rFonts w:ascii="Arial" w:hAnsi="Arial" w:cs="Arial"/>
          <w:b/>
        </w:rPr>
      </w:pPr>
    </w:p>
    <w:p w:rsidR="00350A0C" w:rsidRDefault="00350A0C" w:rsidP="005C21A4">
      <w:pPr>
        <w:jc w:val="both"/>
        <w:rPr>
          <w:rFonts w:ascii="Courier New" w:hAnsi="Courier New"/>
          <w:sz w:val="22"/>
        </w:rPr>
      </w:pPr>
      <w:r>
        <w:rPr>
          <w:rFonts w:ascii="Courier New" w:hAnsi="Courier New"/>
          <w:sz w:val="22"/>
        </w:rPr>
        <w:t>Stock portfolio for Jackson Howard</w:t>
      </w:r>
    </w:p>
    <w:p w:rsidR="00350A0C" w:rsidRPr="00A92D77" w:rsidRDefault="00350A0C" w:rsidP="005C21A4">
      <w:pPr>
        <w:jc w:val="both"/>
        <w:rPr>
          <w:rFonts w:ascii="Courier New" w:hAnsi="Courier New"/>
          <w:sz w:val="22"/>
        </w:rPr>
      </w:pPr>
      <w:r>
        <w:rPr>
          <w:rFonts w:ascii="Courier New" w:hAnsi="Courier New"/>
          <w:sz w:val="22"/>
        </w:rPr>
        <w:t>----------------------------------</w:t>
      </w:r>
    </w:p>
    <w:p w:rsidR="00350A0C" w:rsidRPr="00A92D77" w:rsidRDefault="00350A0C"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r>
        <w:rPr>
          <w:rFonts w:ascii="Courier New" w:hAnsi="Courier New"/>
          <w:sz w:val="22"/>
        </w:rPr>
        <w:tab/>
      </w:r>
    </w:p>
    <w:p w:rsidR="00350A0C" w:rsidRPr="00A92D77" w:rsidRDefault="00350A0C"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350A0C" w:rsidRPr="00A92D77" w:rsidRDefault="00350A0C" w:rsidP="005C21A4">
      <w:pPr>
        <w:jc w:val="both"/>
        <w:rPr>
          <w:rFonts w:ascii="Courier New" w:hAnsi="Courier New"/>
          <w:sz w:val="22"/>
        </w:rPr>
      </w:pPr>
      <w:r w:rsidRPr="00A92D77">
        <w:rPr>
          <w:rFonts w:ascii="Courier New" w:hAnsi="Courier New"/>
          <w:sz w:val="22"/>
        </w:rPr>
        <w:lastRenderedPageBreak/>
        <w:t>3 Display summary information</w:t>
      </w:r>
      <w:r>
        <w:rPr>
          <w:rFonts w:ascii="Courier New" w:hAnsi="Courier New"/>
          <w:sz w:val="22"/>
        </w:rPr>
        <w:t xml:space="preserve"> about stock list</w:t>
      </w:r>
    </w:p>
    <w:p w:rsidR="00350A0C" w:rsidRPr="00A92D77" w:rsidRDefault="00350A0C" w:rsidP="005C21A4">
      <w:pPr>
        <w:jc w:val="both"/>
        <w:rPr>
          <w:rFonts w:ascii="Courier New" w:hAnsi="Courier New"/>
          <w:sz w:val="22"/>
        </w:rPr>
      </w:pPr>
      <w:r>
        <w:rPr>
          <w:rFonts w:ascii="Courier New" w:hAnsi="Courier New"/>
          <w:sz w:val="22"/>
        </w:rPr>
        <w:t>:</w:t>
      </w:r>
    </w:p>
    <w:p w:rsidR="00350A0C" w:rsidRPr="00A92D77" w:rsidRDefault="00350A0C"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350A0C" w:rsidRPr="00A92D77" w:rsidRDefault="00350A0C" w:rsidP="005C21A4">
      <w:pPr>
        <w:jc w:val="both"/>
        <w:rPr>
          <w:rFonts w:ascii="Courier New" w:hAnsi="Courier New"/>
          <w:sz w:val="22"/>
        </w:rPr>
      </w:pPr>
    </w:p>
    <w:p w:rsidR="00350A0C" w:rsidRPr="00A92D77" w:rsidRDefault="00350A0C" w:rsidP="005C21A4">
      <w:pPr>
        <w:jc w:val="both"/>
        <w:rPr>
          <w:rFonts w:ascii="Courier New" w:hAnsi="Courier New"/>
          <w:sz w:val="22"/>
        </w:rPr>
      </w:pPr>
      <w:r w:rsidRPr="00A92D77">
        <w:rPr>
          <w:rFonts w:ascii="Courier New" w:hAnsi="Courier New"/>
          <w:sz w:val="22"/>
        </w:rPr>
        <w:t>0 Quit</w:t>
      </w:r>
    </w:p>
    <w:p w:rsidR="00350A0C" w:rsidRDefault="00350A0C"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3</w:t>
      </w:r>
    </w:p>
    <w:p w:rsidR="00350A0C" w:rsidRDefault="00350A0C" w:rsidP="005C21A4">
      <w:pPr>
        <w:jc w:val="both"/>
        <w:rPr>
          <w:rFonts w:ascii="Courier New" w:hAnsi="Courier New"/>
          <w:sz w:val="22"/>
        </w:rPr>
      </w:pPr>
      <w:r>
        <w:rPr>
          <w:rFonts w:ascii="Courier New" w:hAnsi="Courier New"/>
          <w:sz w:val="22"/>
        </w:rPr>
        <w:t>Summary Information</w:t>
      </w:r>
    </w:p>
    <w:p w:rsidR="00350A0C" w:rsidRDefault="00350A0C" w:rsidP="005C21A4">
      <w:pPr>
        <w:jc w:val="both"/>
        <w:rPr>
          <w:rFonts w:ascii="Courier New" w:hAnsi="Courier New"/>
          <w:sz w:val="22"/>
        </w:rPr>
      </w:pPr>
      <w:r>
        <w:rPr>
          <w:rFonts w:ascii="Courier New" w:hAnsi="Courier New"/>
          <w:sz w:val="22"/>
        </w:rPr>
        <w:t xml:space="preserve">Number of stocks: </w:t>
      </w:r>
      <w:r>
        <w:rPr>
          <w:rFonts w:ascii="Courier New" w:hAnsi="Courier New"/>
          <w:b/>
          <w:sz w:val="22"/>
        </w:rPr>
        <w:t>5</w:t>
      </w:r>
    </w:p>
    <w:p w:rsidR="00350A0C" w:rsidRPr="00A2622D" w:rsidRDefault="00350A0C" w:rsidP="005C21A4">
      <w:pPr>
        <w:jc w:val="both"/>
        <w:rPr>
          <w:rFonts w:ascii="Courier New" w:hAnsi="Courier New"/>
          <w:b/>
          <w:sz w:val="22"/>
        </w:rPr>
      </w:pPr>
      <w:r>
        <w:rPr>
          <w:rFonts w:ascii="Courier New" w:hAnsi="Courier New"/>
          <w:sz w:val="22"/>
        </w:rPr>
        <w:t xml:space="preserve">Total value: </w:t>
      </w:r>
      <w:r w:rsidRPr="00A2622D">
        <w:rPr>
          <w:rFonts w:ascii="Courier New" w:hAnsi="Courier New"/>
          <w:b/>
          <w:sz w:val="22"/>
        </w:rPr>
        <w:t>RM</w:t>
      </w:r>
      <w:r>
        <w:rPr>
          <w:rFonts w:ascii="Courier New" w:hAnsi="Courier New"/>
          <w:b/>
          <w:sz w:val="22"/>
        </w:rPr>
        <w:t>6792</w:t>
      </w:r>
      <w:r w:rsidRPr="00A2622D">
        <w:rPr>
          <w:rFonts w:ascii="Courier New" w:hAnsi="Courier New"/>
          <w:b/>
          <w:sz w:val="22"/>
        </w:rPr>
        <w:t>0.00</w:t>
      </w:r>
    </w:p>
    <w:p w:rsidR="00350A0C" w:rsidRPr="00CB1C50" w:rsidRDefault="00350A0C" w:rsidP="005C21A4">
      <w:pPr>
        <w:jc w:val="both"/>
        <w:rPr>
          <w:rFonts w:ascii="Courier New" w:hAnsi="Courier New"/>
          <w:b/>
          <w:color w:val="0000CC"/>
          <w:sz w:val="22"/>
        </w:rPr>
      </w:pPr>
      <w:r>
        <w:rPr>
          <w:rFonts w:ascii="Courier New" w:hAnsi="Courier New"/>
          <w:sz w:val="22"/>
        </w:rPr>
        <w:t xml:space="preserve">Most expensive stock: </w:t>
      </w: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8/1</w:t>
      </w:r>
      <w:r w:rsidR="00945C18">
        <w:rPr>
          <w:rFonts w:ascii="Courier New" w:hAnsi="Courier New"/>
          <w:b/>
          <w:sz w:val="22"/>
        </w:rPr>
        <w:t>/2019</w:t>
      </w:r>
      <w:r>
        <w:rPr>
          <w:rFonts w:ascii="Courier New" w:hAnsi="Courier New"/>
          <w:b/>
          <w:sz w:val="22"/>
        </w:rPr>
        <w:t xml:space="preserve"> </w:t>
      </w:r>
      <w:r w:rsidRPr="00CB1C50">
        <w:rPr>
          <w:rFonts w:ascii="Courier New" w:hAnsi="Courier New"/>
          <w:b/>
          <w:color w:val="0000CC"/>
          <w:sz w:val="22"/>
        </w:rPr>
        <w:t>with a total value of RM19440.00</w:t>
      </w:r>
    </w:p>
    <w:p w:rsidR="00350A0C" w:rsidRDefault="00350A0C" w:rsidP="005C21A4">
      <w:pPr>
        <w:jc w:val="both"/>
        <w:rPr>
          <w:rFonts w:ascii="Arial" w:hAnsi="Arial" w:cs="Arial"/>
          <w:b/>
        </w:rPr>
      </w:pPr>
    </w:p>
    <w:p w:rsidR="00866CCA" w:rsidRDefault="00866CCA" w:rsidP="005C21A4">
      <w:pPr>
        <w:jc w:val="both"/>
        <w:rPr>
          <w:rFonts w:ascii="Courier New" w:hAnsi="Courier New"/>
          <w:sz w:val="22"/>
        </w:rPr>
      </w:pPr>
      <w:r>
        <w:rPr>
          <w:rFonts w:ascii="Courier New" w:hAnsi="Courier New"/>
          <w:sz w:val="22"/>
        </w:rPr>
        <w:t>Stock portfolio for Jackson Howard</w:t>
      </w:r>
    </w:p>
    <w:p w:rsidR="00866CCA" w:rsidRPr="00A92D77" w:rsidRDefault="00866CCA" w:rsidP="005C21A4">
      <w:pPr>
        <w:jc w:val="both"/>
        <w:rPr>
          <w:rFonts w:ascii="Courier New" w:hAnsi="Courier New"/>
          <w:sz w:val="22"/>
        </w:rPr>
      </w:pPr>
      <w:r>
        <w:rPr>
          <w:rFonts w:ascii="Courier New" w:hAnsi="Courier New"/>
          <w:sz w:val="22"/>
        </w:rPr>
        <w:t>----------------------------------</w:t>
      </w:r>
    </w:p>
    <w:p w:rsidR="00866CCA" w:rsidRPr="00A92D77" w:rsidRDefault="00866CCA"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866CCA" w:rsidRPr="00A92D77" w:rsidRDefault="00866CCA" w:rsidP="005C21A4">
      <w:pPr>
        <w:jc w:val="both"/>
        <w:rPr>
          <w:rFonts w:ascii="Courier New" w:hAnsi="Courier New"/>
          <w:sz w:val="22"/>
        </w:rPr>
      </w:pPr>
      <w:r>
        <w:rPr>
          <w:rFonts w:ascii="Courier New" w:hAnsi="Courier New"/>
          <w:sz w:val="22"/>
        </w:rPr>
        <w:t>:</w:t>
      </w:r>
    </w:p>
    <w:p w:rsidR="00866CCA" w:rsidRPr="00A92D77" w:rsidRDefault="00866CCA" w:rsidP="005C21A4">
      <w:pPr>
        <w:jc w:val="both"/>
        <w:rPr>
          <w:rFonts w:ascii="Courier New" w:hAnsi="Courier New"/>
          <w:sz w:val="22"/>
        </w:rPr>
      </w:pPr>
      <w:r>
        <w:rPr>
          <w:rFonts w:ascii="Courier New" w:hAnsi="Courier New"/>
          <w:sz w:val="22"/>
        </w:rPr>
        <w:t>4 Display stocks with user-specified stock name</w:t>
      </w:r>
    </w:p>
    <w:p w:rsidR="00866CCA" w:rsidRPr="00A92D77" w:rsidRDefault="00866CCA" w:rsidP="005C21A4">
      <w:pPr>
        <w:jc w:val="both"/>
        <w:rPr>
          <w:rFonts w:ascii="Courier New" w:hAnsi="Courier New"/>
          <w:sz w:val="22"/>
        </w:rPr>
      </w:pPr>
      <w:r>
        <w:rPr>
          <w:rFonts w:ascii="Courier New" w:hAnsi="Courier New"/>
          <w:sz w:val="22"/>
        </w:rPr>
        <w:t>:</w:t>
      </w:r>
    </w:p>
    <w:p w:rsidR="00866CCA" w:rsidRPr="00A92D77" w:rsidRDefault="00866CCA"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66CCA" w:rsidRPr="00A92D77" w:rsidRDefault="00866CCA" w:rsidP="005C21A4">
      <w:pPr>
        <w:jc w:val="both"/>
        <w:rPr>
          <w:rFonts w:ascii="Courier New" w:hAnsi="Courier New"/>
          <w:sz w:val="22"/>
        </w:rPr>
      </w:pPr>
    </w:p>
    <w:p w:rsidR="00866CCA" w:rsidRPr="00A92D77" w:rsidRDefault="00866CCA" w:rsidP="005C21A4">
      <w:pPr>
        <w:jc w:val="both"/>
        <w:rPr>
          <w:rFonts w:ascii="Courier New" w:hAnsi="Courier New"/>
          <w:sz w:val="22"/>
        </w:rPr>
      </w:pPr>
      <w:r w:rsidRPr="00A92D77">
        <w:rPr>
          <w:rFonts w:ascii="Courier New" w:hAnsi="Courier New"/>
          <w:sz w:val="22"/>
        </w:rPr>
        <w:t>0 Quit</w:t>
      </w:r>
    </w:p>
    <w:p w:rsidR="00866CCA" w:rsidRPr="00A92D77" w:rsidRDefault="00866CCA"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4</w:t>
      </w:r>
    </w:p>
    <w:p w:rsidR="00866CCA" w:rsidRDefault="00866CCA" w:rsidP="005C21A4">
      <w:pPr>
        <w:jc w:val="both"/>
        <w:rPr>
          <w:rFonts w:ascii="Courier New" w:hAnsi="Courier New"/>
          <w:b/>
          <w:color w:val="0000CC"/>
          <w:sz w:val="22"/>
        </w:rPr>
      </w:pPr>
      <w:r w:rsidRPr="006F71BA">
        <w:rPr>
          <w:rFonts w:ascii="Courier New" w:hAnsi="Courier New"/>
          <w:sz w:val="22"/>
        </w:rPr>
        <w:t>Stock Name:</w:t>
      </w:r>
      <w:r>
        <w:rPr>
          <w:rFonts w:ascii="Courier New" w:hAnsi="Courier New"/>
          <w:b/>
          <w:color w:val="0000CC"/>
          <w:sz w:val="22"/>
        </w:rPr>
        <w:t xml:space="preserve"> </w:t>
      </w:r>
      <w:proofErr w:type="spellStart"/>
      <w:r>
        <w:rPr>
          <w:rFonts w:ascii="Courier New" w:hAnsi="Courier New"/>
          <w:b/>
          <w:color w:val="0000CC"/>
          <w:sz w:val="22"/>
        </w:rPr>
        <w:t>Weyland</w:t>
      </w:r>
      <w:proofErr w:type="spellEnd"/>
      <w:r>
        <w:rPr>
          <w:rFonts w:ascii="Courier New" w:hAnsi="Courier New"/>
          <w:b/>
          <w:color w:val="0000CC"/>
          <w:sz w:val="22"/>
        </w:rPr>
        <w:t xml:space="preserve"> Consortium</w:t>
      </w:r>
    </w:p>
    <w:p w:rsidR="00866CCA" w:rsidRDefault="00866CCA" w:rsidP="005C21A4">
      <w:pPr>
        <w:jc w:val="both"/>
        <w:rPr>
          <w:rFonts w:ascii="Courier New" w:hAnsi="Courier New"/>
          <w:sz w:val="22"/>
        </w:rPr>
      </w:pPr>
      <w:r w:rsidRPr="00D207FD">
        <w:rPr>
          <w:rFonts w:ascii="Courier New" w:hAnsi="Courier New"/>
          <w:sz w:val="22"/>
        </w:rPr>
        <w:t>The stocks are:</w:t>
      </w:r>
    </w:p>
    <w:p w:rsidR="00552E8A" w:rsidRDefault="00866CCA" w:rsidP="00552E8A">
      <w:pPr>
        <w:jc w:val="both"/>
        <w:rPr>
          <w:rFonts w:ascii="Courier New" w:hAnsi="Courier New"/>
          <w:b/>
          <w:color w:val="0000CC"/>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w:t>
      </w:r>
      <w:r w:rsidR="00140EDA">
        <w:rPr>
          <w:rFonts w:ascii="Courier New" w:hAnsi="Courier New"/>
          <w:b/>
          <w:sz w:val="22"/>
        </w:rPr>
        <w:t>/2019</w:t>
      </w:r>
      <w:r w:rsidR="00552E8A" w:rsidRPr="00552E8A">
        <w:rPr>
          <w:rFonts w:ascii="Courier New" w:hAnsi="Courier New"/>
          <w:b/>
          <w:color w:val="0000CC"/>
          <w:sz w:val="22"/>
        </w:rPr>
        <w:t xml:space="preserve"> with a total value of RM9000</w:t>
      </w:r>
    </w:p>
    <w:p w:rsidR="00552E8A" w:rsidRDefault="00866CCA" w:rsidP="00552E8A">
      <w:pPr>
        <w:jc w:val="both"/>
        <w:rPr>
          <w:rFonts w:ascii="Courier New" w:hAnsi="Courier New"/>
          <w:b/>
          <w:color w:val="0000CC"/>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r w:rsidR="00552E8A" w:rsidRPr="00552E8A">
        <w:rPr>
          <w:rFonts w:ascii="Courier New" w:hAnsi="Courier New"/>
          <w:b/>
          <w:color w:val="0000CC"/>
          <w:sz w:val="22"/>
        </w:rPr>
        <w:t xml:space="preserve"> with a tot</w:t>
      </w:r>
      <w:r w:rsidR="00552E8A">
        <w:rPr>
          <w:rFonts w:ascii="Courier New" w:hAnsi="Courier New"/>
          <w:b/>
          <w:color w:val="0000CC"/>
          <w:sz w:val="22"/>
        </w:rPr>
        <w:t>al value of RM707</w:t>
      </w:r>
      <w:r w:rsidR="00552E8A" w:rsidRPr="00552E8A">
        <w:rPr>
          <w:rFonts w:ascii="Courier New" w:hAnsi="Courier New"/>
          <w:b/>
          <w:color w:val="0000CC"/>
          <w:sz w:val="22"/>
        </w:rPr>
        <w:t>0</w:t>
      </w:r>
    </w:p>
    <w:p w:rsidR="00866CCA" w:rsidRPr="00D93771" w:rsidRDefault="00552E8A" w:rsidP="005C21A4">
      <w:pPr>
        <w:jc w:val="both"/>
        <w:rPr>
          <w:rFonts w:ascii="Courier New" w:hAnsi="Courier New"/>
          <w:b/>
          <w:sz w:val="22"/>
        </w:rPr>
      </w:pPr>
      <w:r w:rsidRPr="00552E8A">
        <w:rPr>
          <w:rFonts w:ascii="Courier New" w:hAnsi="Courier New"/>
          <w:b/>
          <w:sz w:val="22"/>
        </w:rPr>
        <w:t xml:space="preserve">Average value of </w:t>
      </w:r>
      <w:proofErr w:type="spellStart"/>
      <w:r>
        <w:rPr>
          <w:rFonts w:ascii="Courier New" w:hAnsi="Courier New"/>
          <w:b/>
          <w:color w:val="0000CC"/>
          <w:sz w:val="22"/>
        </w:rPr>
        <w:t>Weyland</w:t>
      </w:r>
      <w:proofErr w:type="spellEnd"/>
      <w:r>
        <w:rPr>
          <w:rFonts w:ascii="Courier New" w:hAnsi="Courier New"/>
          <w:b/>
          <w:color w:val="0000CC"/>
          <w:sz w:val="22"/>
        </w:rPr>
        <w:t xml:space="preserve"> Consortium </w:t>
      </w:r>
      <w:r w:rsidRPr="00552E8A">
        <w:rPr>
          <w:rFonts w:ascii="Courier New" w:hAnsi="Courier New"/>
          <w:b/>
          <w:sz w:val="22"/>
        </w:rPr>
        <w:t>stocks:</w:t>
      </w:r>
      <w:r>
        <w:rPr>
          <w:rFonts w:ascii="Courier New" w:hAnsi="Courier New"/>
          <w:b/>
          <w:color w:val="0000CC"/>
          <w:sz w:val="22"/>
        </w:rPr>
        <w:t xml:space="preserve"> RM8035</w:t>
      </w:r>
    </w:p>
    <w:p w:rsidR="00866CCA" w:rsidRDefault="00866CCA" w:rsidP="005C21A4">
      <w:pPr>
        <w:jc w:val="both"/>
        <w:rPr>
          <w:rFonts w:ascii="Arial" w:hAnsi="Arial" w:cs="Arial"/>
          <w:b/>
        </w:rPr>
      </w:pPr>
    </w:p>
    <w:p w:rsidR="008A25D8" w:rsidRDefault="008A25D8" w:rsidP="005C21A4">
      <w:pPr>
        <w:jc w:val="both"/>
        <w:rPr>
          <w:rFonts w:ascii="Courier New" w:hAnsi="Courier New"/>
          <w:sz w:val="22"/>
        </w:rPr>
      </w:pPr>
      <w:r>
        <w:rPr>
          <w:rFonts w:ascii="Courier New" w:hAnsi="Courier New"/>
          <w:sz w:val="22"/>
        </w:rPr>
        <w:t>Stock portfolio for Jackson Howard</w:t>
      </w:r>
    </w:p>
    <w:p w:rsidR="008A25D8" w:rsidRPr="00A92D77" w:rsidRDefault="008A25D8" w:rsidP="005C21A4">
      <w:pPr>
        <w:jc w:val="both"/>
        <w:rPr>
          <w:rFonts w:ascii="Courier New" w:hAnsi="Courier New"/>
          <w:sz w:val="22"/>
        </w:rPr>
      </w:pPr>
      <w:r>
        <w:rPr>
          <w:rFonts w:ascii="Courier New" w:hAnsi="Courier New"/>
          <w:sz w:val="22"/>
        </w:rPr>
        <w:t>----------------------------------</w:t>
      </w:r>
    </w:p>
    <w:p w:rsidR="008A25D8" w:rsidRPr="00A92D77" w:rsidRDefault="008A25D8"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8A25D8" w:rsidRPr="00A92D77" w:rsidRDefault="008A25D8" w:rsidP="005C21A4">
      <w:pPr>
        <w:jc w:val="both"/>
        <w:rPr>
          <w:rFonts w:ascii="Courier New" w:hAnsi="Courier New"/>
          <w:sz w:val="22"/>
        </w:rPr>
      </w:pPr>
      <w:r>
        <w:rPr>
          <w:rFonts w:ascii="Courier New" w:hAnsi="Courier New"/>
          <w:sz w:val="22"/>
        </w:rPr>
        <w:t>:</w:t>
      </w:r>
    </w:p>
    <w:p w:rsidR="008A25D8" w:rsidRPr="00A92D77" w:rsidRDefault="008A25D8" w:rsidP="005C21A4">
      <w:pPr>
        <w:jc w:val="both"/>
        <w:rPr>
          <w:rFonts w:ascii="Courier New" w:hAnsi="Courier New"/>
          <w:sz w:val="22"/>
        </w:rPr>
      </w:pPr>
      <w:r w:rsidRPr="00A92D77">
        <w:rPr>
          <w:rFonts w:ascii="Courier New" w:hAnsi="Courier New"/>
          <w:sz w:val="22"/>
        </w:rPr>
        <w:t xml:space="preserve">6 </w:t>
      </w:r>
      <w:r>
        <w:rPr>
          <w:rFonts w:ascii="Courier New" w:hAnsi="Courier New"/>
          <w:sz w:val="22"/>
        </w:rPr>
        <w:t>Display all stocks</w:t>
      </w:r>
      <w:r w:rsidRPr="00A92D77">
        <w:rPr>
          <w:rFonts w:ascii="Courier New" w:hAnsi="Courier New"/>
          <w:sz w:val="22"/>
        </w:rPr>
        <w:t xml:space="preserve">, </w:t>
      </w:r>
      <w:r>
        <w:rPr>
          <w:rFonts w:ascii="Courier New" w:hAnsi="Courier New"/>
          <w:sz w:val="22"/>
        </w:rPr>
        <w:t>sorted according to stock values</w:t>
      </w:r>
    </w:p>
    <w:p w:rsidR="008A25D8" w:rsidRPr="00A92D77" w:rsidRDefault="008A25D8"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8A25D8" w:rsidRPr="00A92D77" w:rsidRDefault="008A25D8"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8A25D8" w:rsidRDefault="008A25D8" w:rsidP="005C21A4">
      <w:pPr>
        <w:jc w:val="both"/>
        <w:rPr>
          <w:rFonts w:ascii="Arial" w:hAnsi="Arial" w:cs="Arial"/>
          <w:b/>
        </w:rPr>
      </w:pPr>
    </w:p>
    <w:p w:rsidR="008A25D8" w:rsidRPr="00A92D77" w:rsidRDefault="008A25D8" w:rsidP="005C21A4">
      <w:pPr>
        <w:jc w:val="both"/>
        <w:rPr>
          <w:rFonts w:ascii="Courier New" w:hAnsi="Courier New"/>
          <w:sz w:val="22"/>
        </w:rPr>
      </w:pPr>
      <w:r w:rsidRPr="00A92D77">
        <w:rPr>
          <w:rFonts w:ascii="Courier New" w:hAnsi="Courier New"/>
          <w:sz w:val="22"/>
        </w:rPr>
        <w:t>0 Quit</w:t>
      </w:r>
    </w:p>
    <w:p w:rsidR="008A25D8" w:rsidRPr="00A92D77" w:rsidRDefault="008A25D8"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6</w:t>
      </w:r>
    </w:p>
    <w:p w:rsidR="008A25D8" w:rsidRPr="008A25D8" w:rsidRDefault="008A25D8" w:rsidP="005C21A4">
      <w:pPr>
        <w:jc w:val="both"/>
        <w:rPr>
          <w:rFonts w:ascii="Courier New" w:hAnsi="Courier New"/>
          <w:sz w:val="22"/>
        </w:rPr>
      </w:pPr>
      <w:r w:rsidRPr="008A25D8">
        <w:rPr>
          <w:rFonts w:ascii="Courier New" w:hAnsi="Courier New"/>
          <w:sz w:val="22"/>
        </w:rPr>
        <w:t>Sorting stocks</w:t>
      </w:r>
    </w:p>
    <w:p w:rsidR="008A25D8" w:rsidRPr="008A25D8" w:rsidRDefault="008A25D8" w:rsidP="005C21A4">
      <w:pPr>
        <w:jc w:val="both"/>
        <w:rPr>
          <w:rFonts w:ascii="Courier New" w:hAnsi="Courier New"/>
          <w:sz w:val="22"/>
        </w:rPr>
      </w:pPr>
      <w:r w:rsidRPr="008A25D8">
        <w:rPr>
          <w:rFonts w:ascii="Courier New" w:hAnsi="Courier New"/>
          <w:sz w:val="22"/>
        </w:rPr>
        <w:t xml:space="preserve">- criteria (lots, price, value)? </w:t>
      </w:r>
      <w:r w:rsidRPr="008A25D8">
        <w:rPr>
          <w:rFonts w:ascii="Courier New" w:hAnsi="Courier New"/>
          <w:b/>
          <w:color w:val="0000CC"/>
          <w:sz w:val="22"/>
        </w:rPr>
        <w:t>lots</w:t>
      </w:r>
    </w:p>
    <w:p w:rsidR="00140EDA" w:rsidRPr="00D93771" w:rsidRDefault="00140EDA"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w:t>
      </w:r>
      <w:r w:rsidRPr="00140EDA">
        <w:rPr>
          <w:rFonts w:ascii="Courier New" w:hAnsi="Courier New"/>
          <w:b/>
          <w:color w:val="0000CC"/>
          <w:sz w:val="22"/>
        </w:rPr>
        <w:t>2 lots</w:t>
      </w:r>
      <w:r w:rsidRPr="00D93771">
        <w:rPr>
          <w:rFonts w:ascii="Courier New" w:hAnsi="Courier New"/>
          <w:b/>
          <w:sz w:val="22"/>
        </w:rPr>
        <w:t xml:space="preserve">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140EDA" w:rsidRPr="00D93771" w:rsidRDefault="00140EDA"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sidRPr="00140EDA">
        <w:rPr>
          <w:rFonts w:ascii="Courier New" w:hAnsi="Courier New"/>
          <w:b/>
          <w:color w:val="0000CC"/>
          <w:sz w:val="22"/>
        </w:rPr>
        <w:t>3 lots</w:t>
      </w:r>
      <w:r w:rsidRPr="00D93771">
        <w:rPr>
          <w:rFonts w:ascii="Courier New" w:hAnsi="Courier New"/>
          <w:b/>
          <w:sz w:val="22"/>
        </w:rPr>
        <w:t xml:space="preserve">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p>
    <w:p w:rsidR="00140EDA" w:rsidRDefault="00140EDA"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sidRPr="00140EDA">
        <w:rPr>
          <w:rFonts w:ascii="Courier New" w:hAnsi="Courier New"/>
          <w:b/>
          <w:color w:val="0000CC"/>
          <w:sz w:val="22"/>
        </w:rPr>
        <w:t>5 lots</w:t>
      </w:r>
      <w:r w:rsidRPr="00D93771">
        <w:rPr>
          <w:rFonts w:ascii="Courier New" w:hAnsi="Courier New"/>
          <w:b/>
          <w:sz w:val="22"/>
        </w:rPr>
        <w:t xml:space="preserve"> @RM2.</w:t>
      </w:r>
      <w:r>
        <w:rPr>
          <w:rFonts w:ascii="Courier New" w:hAnsi="Courier New"/>
          <w:b/>
          <w:sz w:val="22"/>
        </w:rPr>
        <w:t>7</w:t>
      </w:r>
      <w:r w:rsidRPr="00D93771">
        <w:rPr>
          <w:rFonts w:ascii="Courier New" w:hAnsi="Courier New"/>
          <w:b/>
          <w:sz w:val="22"/>
        </w:rPr>
        <w:t>5/unit) bought in 1</w:t>
      </w:r>
      <w:r>
        <w:rPr>
          <w:rFonts w:ascii="Courier New" w:hAnsi="Courier New"/>
          <w:b/>
          <w:sz w:val="22"/>
        </w:rPr>
        <w:t>7/1/2019</w:t>
      </w:r>
    </w:p>
    <w:p w:rsidR="00140EDA" w:rsidRPr="00D93771" w:rsidRDefault="00140EDA"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sidRPr="00140EDA">
        <w:rPr>
          <w:rFonts w:ascii="Courier New" w:hAnsi="Courier New"/>
          <w:b/>
          <w:color w:val="0000CC"/>
          <w:sz w:val="22"/>
        </w:rPr>
        <w:t>6 lots</w:t>
      </w:r>
      <w:r w:rsidRPr="00D93771">
        <w:rPr>
          <w:rFonts w:ascii="Courier New" w:hAnsi="Courier New"/>
          <w:b/>
          <w:sz w:val="22"/>
        </w:rPr>
        <w:t xml:space="preserve">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8/1/2019</w:t>
      </w:r>
    </w:p>
    <w:p w:rsidR="00140EDA" w:rsidRPr="00D93771" w:rsidRDefault="00140EDA"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sidRPr="00140EDA">
        <w:rPr>
          <w:rFonts w:ascii="Courier New" w:hAnsi="Courier New"/>
          <w:b/>
          <w:color w:val="0000CC"/>
          <w:sz w:val="22"/>
        </w:rPr>
        <w:t>7 lots</w:t>
      </w:r>
      <w:r w:rsidRPr="00D93771">
        <w:rPr>
          <w:rFonts w:ascii="Courier New" w:hAnsi="Courier New"/>
          <w:b/>
          <w:sz w:val="22"/>
        </w:rPr>
        <w:t xml:space="preserve">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p>
    <w:p w:rsidR="008A25D8" w:rsidRDefault="008A25D8" w:rsidP="005C21A4">
      <w:pPr>
        <w:jc w:val="both"/>
        <w:rPr>
          <w:rFonts w:ascii="Arial" w:hAnsi="Arial" w:cs="Arial"/>
          <w:b/>
        </w:rPr>
      </w:pPr>
    </w:p>
    <w:p w:rsidR="00E66F6D" w:rsidRDefault="00E66F6D" w:rsidP="005C21A4">
      <w:pPr>
        <w:jc w:val="both"/>
        <w:rPr>
          <w:rFonts w:ascii="Courier New" w:hAnsi="Courier New"/>
          <w:sz w:val="22"/>
        </w:rPr>
      </w:pPr>
      <w:r>
        <w:rPr>
          <w:rFonts w:ascii="Courier New" w:hAnsi="Courier New"/>
          <w:sz w:val="22"/>
        </w:rPr>
        <w:t>Stock portfolio for Jackson Howard</w:t>
      </w:r>
    </w:p>
    <w:p w:rsidR="00E66F6D" w:rsidRPr="00A92D77" w:rsidRDefault="00E66F6D" w:rsidP="005C21A4">
      <w:pPr>
        <w:jc w:val="both"/>
        <w:rPr>
          <w:rFonts w:ascii="Courier New" w:hAnsi="Courier New"/>
          <w:sz w:val="22"/>
        </w:rPr>
      </w:pPr>
      <w:r>
        <w:rPr>
          <w:rFonts w:ascii="Courier New" w:hAnsi="Courier New"/>
          <w:sz w:val="22"/>
        </w:rPr>
        <w:t>----------------------------------</w:t>
      </w:r>
    </w:p>
    <w:p w:rsidR="00E66F6D" w:rsidRPr="00A92D77" w:rsidRDefault="00E66F6D"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E66F6D" w:rsidRPr="00A92D77" w:rsidRDefault="00E66F6D" w:rsidP="005C21A4">
      <w:pPr>
        <w:jc w:val="both"/>
        <w:rPr>
          <w:rFonts w:ascii="Courier New" w:hAnsi="Courier New"/>
          <w:sz w:val="22"/>
        </w:rPr>
      </w:pPr>
      <w:r>
        <w:rPr>
          <w:rFonts w:ascii="Courier New" w:hAnsi="Courier New"/>
          <w:sz w:val="22"/>
        </w:rPr>
        <w:t>:</w:t>
      </w:r>
    </w:p>
    <w:p w:rsidR="00E66F6D" w:rsidRPr="00A92D77" w:rsidRDefault="00E66F6D" w:rsidP="005C21A4">
      <w:pPr>
        <w:jc w:val="both"/>
        <w:rPr>
          <w:rFonts w:ascii="Courier New" w:hAnsi="Courier New"/>
          <w:sz w:val="22"/>
        </w:rPr>
      </w:pPr>
      <w:r w:rsidRPr="00A92D77">
        <w:rPr>
          <w:rFonts w:ascii="Courier New" w:hAnsi="Courier New"/>
          <w:sz w:val="22"/>
        </w:rPr>
        <w:t xml:space="preserve">6 </w:t>
      </w:r>
      <w:r>
        <w:rPr>
          <w:rFonts w:ascii="Courier New" w:hAnsi="Courier New"/>
          <w:sz w:val="22"/>
        </w:rPr>
        <w:t>Display all stocks</w:t>
      </w:r>
      <w:r w:rsidRPr="00A92D77">
        <w:rPr>
          <w:rFonts w:ascii="Courier New" w:hAnsi="Courier New"/>
          <w:sz w:val="22"/>
        </w:rPr>
        <w:t xml:space="preserve">, </w:t>
      </w:r>
      <w:r>
        <w:rPr>
          <w:rFonts w:ascii="Courier New" w:hAnsi="Courier New"/>
          <w:sz w:val="22"/>
        </w:rPr>
        <w:t>sorted according to stock values</w:t>
      </w:r>
    </w:p>
    <w:p w:rsidR="00E66F6D" w:rsidRPr="00A92D77" w:rsidRDefault="00E66F6D"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E66F6D" w:rsidRPr="00A92D77" w:rsidRDefault="00E66F6D"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E66F6D" w:rsidRDefault="00E66F6D" w:rsidP="005C21A4">
      <w:pPr>
        <w:jc w:val="both"/>
        <w:rPr>
          <w:rFonts w:ascii="Arial" w:hAnsi="Arial" w:cs="Arial"/>
          <w:b/>
        </w:rPr>
      </w:pPr>
    </w:p>
    <w:p w:rsidR="00E66F6D" w:rsidRPr="00A92D77" w:rsidRDefault="00E66F6D" w:rsidP="005C21A4">
      <w:pPr>
        <w:jc w:val="both"/>
        <w:rPr>
          <w:rFonts w:ascii="Courier New" w:hAnsi="Courier New"/>
          <w:sz w:val="22"/>
        </w:rPr>
      </w:pPr>
      <w:r w:rsidRPr="00A92D77">
        <w:rPr>
          <w:rFonts w:ascii="Courier New" w:hAnsi="Courier New"/>
          <w:sz w:val="22"/>
        </w:rPr>
        <w:t>0 Quit</w:t>
      </w:r>
    </w:p>
    <w:p w:rsidR="00E66F6D" w:rsidRPr="00A92D77" w:rsidRDefault="00E66F6D"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6</w:t>
      </w:r>
    </w:p>
    <w:p w:rsidR="00E66F6D" w:rsidRPr="008A25D8" w:rsidRDefault="00E66F6D" w:rsidP="005C21A4">
      <w:pPr>
        <w:jc w:val="both"/>
        <w:rPr>
          <w:rFonts w:ascii="Courier New" w:hAnsi="Courier New"/>
          <w:sz w:val="22"/>
        </w:rPr>
      </w:pPr>
      <w:r w:rsidRPr="008A25D8">
        <w:rPr>
          <w:rFonts w:ascii="Courier New" w:hAnsi="Courier New"/>
          <w:sz w:val="22"/>
        </w:rPr>
        <w:t>Sorting stocks</w:t>
      </w:r>
    </w:p>
    <w:p w:rsidR="00E66F6D" w:rsidRPr="008A25D8" w:rsidRDefault="00E66F6D" w:rsidP="005C21A4">
      <w:pPr>
        <w:jc w:val="both"/>
        <w:rPr>
          <w:rFonts w:ascii="Courier New" w:hAnsi="Courier New"/>
          <w:sz w:val="22"/>
        </w:rPr>
      </w:pPr>
      <w:r w:rsidRPr="008A25D8">
        <w:rPr>
          <w:rFonts w:ascii="Courier New" w:hAnsi="Courier New"/>
          <w:sz w:val="22"/>
        </w:rPr>
        <w:lastRenderedPageBreak/>
        <w:t xml:space="preserve">- criteria (lots, price, value)? </w:t>
      </w:r>
      <w:r>
        <w:rPr>
          <w:rFonts w:ascii="Courier New" w:hAnsi="Courier New"/>
          <w:b/>
          <w:color w:val="0000CC"/>
          <w:sz w:val="22"/>
        </w:rPr>
        <w:t>price</w:t>
      </w:r>
    </w:p>
    <w:p w:rsidR="00837617" w:rsidRPr="00D93771" w:rsidRDefault="00837617"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sidRPr="00837617">
        <w:rPr>
          <w:rFonts w:ascii="Courier New" w:hAnsi="Courier New"/>
          <w:b/>
          <w:color w:val="0000CC"/>
          <w:sz w:val="22"/>
        </w:rPr>
        <w:t>RM1.01</w:t>
      </w:r>
      <w:r w:rsidRPr="00D93771">
        <w:rPr>
          <w:rFonts w:ascii="Courier New" w:hAnsi="Courier New"/>
          <w:b/>
          <w:sz w:val="22"/>
        </w:rPr>
        <w:t xml:space="preserve">/unit) bought in </w:t>
      </w:r>
      <w:r>
        <w:rPr>
          <w:rFonts w:ascii="Courier New" w:hAnsi="Courier New"/>
          <w:b/>
          <w:sz w:val="22"/>
        </w:rPr>
        <w:t>10/3/2019</w:t>
      </w:r>
    </w:p>
    <w:p w:rsidR="00837617" w:rsidRDefault="00837617"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w:t>
      </w:r>
      <w:r w:rsidRPr="00837617">
        <w:rPr>
          <w:rFonts w:ascii="Courier New" w:hAnsi="Courier New"/>
          <w:b/>
          <w:color w:val="0000CC"/>
          <w:sz w:val="22"/>
        </w:rPr>
        <w:t>RM2.75</w:t>
      </w:r>
      <w:r w:rsidRPr="00D93771">
        <w:rPr>
          <w:rFonts w:ascii="Courier New" w:hAnsi="Courier New"/>
          <w:b/>
          <w:sz w:val="22"/>
        </w:rPr>
        <w:t>/unit) bought in 1</w:t>
      </w:r>
      <w:r>
        <w:rPr>
          <w:rFonts w:ascii="Courier New" w:hAnsi="Courier New"/>
          <w:b/>
          <w:sz w:val="22"/>
        </w:rPr>
        <w:t>7/1/2019</w:t>
      </w:r>
    </w:p>
    <w:p w:rsidR="00837617" w:rsidRPr="00D93771" w:rsidRDefault="00837617"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w:t>
      </w:r>
      <w:r w:rsidRPr="00837617">
        <w:rPr>
          <w:rFonts w:ascii="Courier New" w:hAnsi="Courier New"/>
          <w:b/>
          <w:color w:val="0000CC"/>
          <w:sz w:val="22"/>
        </w:rPr>
        <w:t>RM3.24</w:t>
      </w:r>
      <w:r w:rsidRPr="00D93771">
        <w:rPr>
          <w:rFonts w:ascii="Courier New" w:hAnsi="Courier New"/>
          <w:b/>
          <w:sz w:val="22"/>
        </w:rPr>
        <w:t xml:space="preserve">/unit) bought in </w:t>
      </w:r>
      <w:r>
        <w:rPr>
          <w:rFonts w:ascii="Courier New" w:hAnsi="Courier New"/>
          <w:b/>
          <w:sz w:val="22"/>
        </w:rPr>
        <w:t>8/1/2019</w:t>
      </w:r>
    </w:p>
    <w:p w:rsidR="00837617" w:rsidRPr="00D93771" w:rsidRDefault="00837617"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w:t>
      </w:r>
      <w:r w:rsidRPr="00837617">
        <w:rPr>
          <w:rFonts w:ascii="Courier New" w:hAnsi="Courier New"/>
          <w:b/>
          <w:color w:val="0000CC"/>
          <w:sz w:val="22"/>
        </w:rPr>
        <w:t>RM4.50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837617" w:rsidRPr="00D93771" w:rsidRDefault="00837617"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sidRPr="00837617">
        <w:rPr>
          <w:rFonts w:ascii="Courier New" w:hAnsi="Courier New"/>
          <w:b/>
          <w:color w:val="0000CC"/>
          <w:sz w:val="22"/>
        </w:rPr>
        <w:t>RM6.22</w:t>
      </w:r>
      <w:r w:rsidRPr="00D93771">
        <w:rPr>
          <w:rFonts w:ascii="Courier New" w:hAnsi="Courier New"/>
          <w:b/>
          <w:sz w:val="22"/>
        </w:rPr>
        <w:t xml:space="preserve">/unit) bought in </w:t>
      </w:r>
      <w:r>
        <w:rPr>
          <w:rFonts w:ascii="Courier New" w:hAnsi="Courier New"/>
          <w:b/>
          <w:sz w:val="22"/>
        </w:rPr>
        <w:t>10/3/2019</w:t>
      </w:r>
    </w:p>
    <w:p w:rsidR="008A25D8" w:rsidRDefault="008A25D8" w:rsidP="005C21A4">
      <w:pPr>
        <w:jc w:val="both"/>
        <w:rPr>
          <w:rFonts w:ascii="Arial" w:hAnsi="Arial" w:cs="Arial"/>
          <w:b/>
        </w:rPr>
      </w:pPr>
    </w:p>
    <w:p w:rsidR="00E66F6D" w:rsidRDefault="00E66F6D" w:rsidP="005C21A4">
      <w:pPr>
        <w:jc w:val="both"/>
        <w:rPr>
          <w:rFonts w:ascii="Courier New" w:hAnsi="Courier New"/>
          <w:sz w:val="22"/>
        </w:rPr>
      </w:pPr>
      <w:r>
        <w:rPr>
          <w:rFonts w:ascii="Courier New" w:hAnsi="Courier New"/>
          <w:sz w:val="22"/>
        </w:rPr>
        <w:t>Stock portfolio for Jackson Howard</w:t>
      </w:r>
    </w:p>
    <w:p w:rsidR="00E66F6D" w:rsidRPr="00A92D77" w:rsidRDefault="00E66F6D" w:rsidP="005C21A4">
      <w:pPr>
        <w:jc w:val="both"/>
        <w:rPr>
          <w:rFonts w:ascii="Courier New" w:hAnsi="Courier New"/>
          <w:sz w:val="22"/>
        </w:rPr>
      </w:pPr>
      <w:r>
        <w:rPr>
          <w:rFonts w:ascii="Courier New" w:hAnsi="Courier New"/>
          <w:sz w:val="22"/>
        </w:rPr>
        <w:t>----------------------------------</w:t>
      </w:r>
    </w:p>
    <w:p w:rsidR="00E66F6D" w:rsidRPr="00A92D77" w:rsidRDefault="00E66F6D"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E66F6D" w:rsidRPr="00A92D77" w:rsidRDefault="00E66F6D" w:rsidP="005C21A4">
      <w:pPr>
        <w:jc w:val="both"/>
        <w:rPr>
          <w:rFonts w:ascii="Courier New" w:hAnsi="Courier New"/>
          <w:sz w:val="22"/>
        </w:rPr>
      </w:pPr>
      <w:r>
        <w:rPr>
          <w:rFonts w:ascii="Courier New" w:hAnsi="Courier New"/>
          <w:sz w:val="22"/>
        </w:rPr>
        <w:t>:</w:t>
      </w:r>
    </w:p>
    <w:p w:rsidR="00E66F6D" w:rsidRPr="00A92D77" w:rsidRDefault="00E66F6D" w:rsidP="005C21A4">
      <w:pPr>
        <w:jc w:val="both"/>
        <w:rPr>
          <w:rFonts w:ascii="Courier New" w:hAnsi="Courier New"/>
          <w:sz w:val="22"/>
        </w:rPr>
      </w:pPr>
      <w:r w:rsidRPr="00A92D77">
        <w:rPr>
          <w:rFonts w:ascii="Courier New" w:hAnsi="Courier New"/>
          <w:sz w:val="22"/>
        </w:rPr>
        <w:t xml:space="preserve">6 </w:t>
      </w:r>
      <w:r>
        <w:rPr>
          <w:rFonts w:ascii="Courier New" w:hAnsi="Courier New"/>
          <w:sz w:val="22"/>
        </w:rPr>
        <w:t>Display all stocks</w:t>
      </w:r>
      <w:r w:rsidRPr="00A92D77">
        <w:rPr>
          <w:rFonts w:ascii="Courier New" w:hAnsi="Courier New"/>
          <w:sz w:val="22"/>
        </w:rPr>
        <w:t xml:space="preserve">, </w:t>
      </w:r>
      <w:r>
        <w:rPr>
          <w:rFonts w:ascii="Courier New" w:hAnsi="Courier New"/>
          <w:sz w:val="22"/>
        </w:rPr>
        <w:t>sorted according to stock values</w:t>
      </w:r>
    </w:p>
    <w:p w:rsidR="00E66F6D" w:rsidRPr="00A92D77" w:rsidRDefault="00E66F6D"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E66F6D" w:rsidRPr="00A92D77" w:rsidRDefault="00E66F6D"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E66F6D" w:rsidRDefault="00E66F6D" w:rsidP="005C21A4">
      <w:pPr>
        <w:jc w:val="both"/>
        <w:rPr>
          <w:rFonts w:ascii="Arial" w:hAnsi="Arial" w:cs="Arial"/>
          <w:b/>
        </w:rPr>
      </w:pPr>
    </w:p>
    <w:p w:rsidR="00E66F6D" w:rsidRPr="00A92D77" w:rsidRDefault="00E66F6D" w:rsidP="005C21A4">
      <w:pPr>
        <w:jc w:val="both"/>
        <w:rPr>
          <w:rFonts w:ascii="Courier New" w:hAnsi="Courier New"/>
          <w:sz w:val="22"/>
        </w:rPr>
      </w:pPr>
      <w:r w:rsidRPr="00A92D77">
        <w:rPr>
          <w:rFonts w:ascii="Courier New" w:hAnsi="Courier New"/>
          <w:sz w:val="22"/>
        </w:rPr>
        <w:t>0 Quit</w:t>
      </w:r>
    </w:p>
    <w:p w:rsidR="00E66F6D" w:rsidRPr="00A92D77" w:rsidRDefault="00E66F6D" w:rsidP="005C21A4">
      <w:pPr>
        <w:jc w:val="both"/>
        <w:rPr>
          <w:rFonts w:ascii="Courier New" w:hAnsi="Courier New"/>
          <w:sz w:val="22"/>
        </w:rPr>
      </w:pPr>
      <w:r w:rsidRPr="00A92D77">
        <w:rPr>
          <w:rFonts w:ascii="Courier New" w:hAnsi="Courier New"/>
          <w:sz w:val="22"/>
        </w:rPr>
        <w:t xml:space="preserve">Your choice? </w:t>
      </w:r>
      <w:r>
        <w:rPr>
          <w:rFonts w:ascii="Courier New" w:hAnsi="Courier New"/>
          <w:b/>
          <w:color w:val="0000CC"/>
          <w:sz w:val="22"/>
        </w:rPr>
        <w:t>6</w:t>
      </w:r>
    </w:p>
    <w:p w:rsidR="00E66F6D" w:rsidRPr="008A25D8" w:rsidRDefault="00E66F6D" w:rsidP="005C21A4">
      <w:pPr>
        <w:jc w:val="both"/>
        <w:rPr>
          <w:rFonts w:ascii="Courier New" w:hAnsi="Courier New"/>
          <w:sz w:val="22"/>
        </w:rPr>
      </w:pPr>
      <w:r w:rsidRPr="008A25D8">
        <w:rPr>
          <w:rFonts w:ascii="Courier New" w:hAnsi="Courier New"/>
          <w:sz w:val="22"/>
        </w:rPr>
        <w:t>Sorting stocks</w:t>
      </w:r>
    </w:p>
    <w:p w:rsidR="00E66F6D" w:rsidRPr="008A25D8" w:rsidRDefault="00E66F6D" w:rsidP="005C21A4">
      <w:pPr>
        <w:jc w:val="both"/>
        <w:rPr>
          <w:rFonts w:ascii="Courier New" w:hAnsi="Courier New"/>
          <w:sz w:val="22"/>
        </w:rPr>
      </w:pPr>
      <w:r w:rsidRPr="008A25D8">
        <w:rPr>
          <w:rFonts w:ascii="Courier New" w:hAnsi="Courier New"/>
          <w:sz w:val="22"/>
        </w:rPr>
        <w:t xml:space="preserve">- criteria (lots, price, value)? </w:t>
      </w:r>
      <w:r>
        <w:rPr>
          <w:rFonts w:ascii="Courier New" w:hAnsi="Courier New"/>
          <w:b/>
          <w:color w:val="0000CC"/>
          <w:sz w:val="22"/>
        </w:rPr>
        <w:t>value</w:t>
      </w:r>
    </w:p>
    <w:p w:rsidR="007B13A8" w:rsidRPr="00CB1C50" w:rsidRDefault="007B13A8" w:rsidP="005C21A4">
      <w:pPr>
        <w:jc w:val="both"/>
        <w:rPr>
          <w:rFonts w:ascii="Courier New" w:hAnsi="Courier New"/>
          <w:b/>
          <w:color w:val="0000CC"/>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r w:rsidRPr="007B13A8">
        <w:rPr>
          <w:rFonts w:ascii="Courier New" w:hAnsi="Courier New"/>
          <w:b/>
          <w:color w:val="0000CC"/>
          <w:sz w:val="22"/>
        </w:rPr>
        <w:t xml:space="preserve"> </w:t>
      </w:r>
      <w:r>
        <w:rPr>
          <w:rFonts w:ascii="Courier New" w:hAnsi="Courier New"/>
          <w:b/>
          <w:color w:val="0000CC"/>
          <w:sz w:val="22"/>
        </w:rPr>
        <w:t>with a total value of RM7070</w:t>
      </w:r>
      <w:r w:rsidRPr="00CB1C50">
        <w:rPr>
          <w:rFonts w:ascii="Courier New" w:hAnsi="Courier New"/>
          <w:b/>
          <w:color w:val="0000CC"/>
          <w:sz w:val="22"/>
        </w:rPr>
        <w:t>.00</w:t>
      </w:r>
    </w:p>
    <w:p w:rsidR="00C204A9" w:rsidRPr="00CB1C50" w:rsidRDefault="00C204A9" w:rsidP="005C21A4">
      <w:pPr>
        <w:jc w:val="both"/>
        <w:rPr>
          <w:rFonts w:ascii="Courier New" w:hAnsi="Courier New"/>
          <w:b/>
          <w:color w:val="0000CC"/>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r w:rsidRPr="007B13A8">
        <w:rPr>
          <w:rFonts w:ascii="Courier New" w:hAnsi="Courier New"/>
          <w:b/>
          <w:color w:val="0000CC"/>
          <w:sz w:val="22"/>
        </w:rPr>
        <w:t xml:space="preserve"> </w:t>
      </w:r>
      <w:r>
        <w:rPr>
          <w:rFonts w:ascii="Courier New" w:hAnsi="Courier New"/>
          <w:b/>
          <w:color w:val="0000CC"/>
          <w:sz w:val="22"/>
        </w:rPr>
        <w:t>with a total value of RM9000</w:t>
      </w:r>
      <w:r w:rsidRPr="00CB1C50">
        <w:rPr>
          <w:rFonts w:ascii="Courier New" w:hAnsi="Courier New"/>
          <w:b/>
          <w:color w:val="0000CC"/>
          <w:sz w:val="22"/>
        </w:rPr>
        <w:t>.00</w:t>
      </w:r>
    </w:p>
    <w:p w:rsidR="00C204A9" w:rsidRPr="00CB1C50" w:rsidRDefault="00C204A9" w:rsidP="005C21A4">
      <w:pPr>
        <w:jc w:val="both"/>
        <w:rPr>
          <w:rFonts w:ascii="Courier New" w:hAnsi="Courier New"/>
          <w:b/>
          <w:color w:val="0000CC"/>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7/1/2019</w:t>
      </w:r>
      <w:r w:rsidRPr="007B13A8">
        <w:rPr>
          <w:rFonts w:ascii="Courier New" w:hAnsi="Courier New"/>
          <w:b/>
          <w:color w:val="0000CC"/>
          <w:sz w:val="22"/>
        </w:rPr>
        <w:t xml:space="preserve"> </w:t>
      </w:r>
      <w:r>
        <w:rPr>
          <w:rFonts w:ascii="Courier New" w:hAnsi="Courier New"/>
          <w:b/>
          <w:color w:val="0000CC"/>
          <w:sz w:val="22"/>
        </w:rPr>
        <w:t>with a total value of RM13750</w:t>
      </w:r>
      <w:r w:rsidRPr="00CB1C50">
        <w:rPr>
          <w:rFonts w:ascii="Courier New" w:hAnsi="Courier New"/>
          <w:b/>
          <w:color w:val="0000CC"/>
          <w:sz w:val="22"/>
        </w:rPr>
        <w:t>.00</w:t>
      </w:r>
    </w:p>
    <w:p w:rsidR="00C204A9" w:rsidRPr="00CB1C50" w:rsidRDefault="00C204A9" w:rsidP="005C21A4">
      <w:pPr>
        <w:jc w:val="both"/>
        <w:rPr>
          <w:rFonts w:ascii="Courier New" w:hAnsi="Courier New"/>
          <w:b/>
          <w:color w:val="0000CC"/>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r w:rsidRPr="007B13A8">
        <w:rPr>
          <w:rFonts w:ascii="Courier New" w:hAnsi="Courier New"/>
          <w:b/>
          <w:color w:val="0000CC"/>
          <w:sz w:val="22"/>
        </w:rPr>
        <w:t xml:space="preserve"> </w:t>
      </w:r>
      <w:r>
        <w:rPr>
          <w:rFonts w:ascii="Courier New" w:hAnsi="Courier New"/>
          <w:b/>
          <w:color w:val="0000CC"/>
          <w:sz w:val="22"/>
        </w:rPr>
        <w:t>with a total value of RM1866</w:t>
      </w:r>
      <w:r w:rsidRPr="00CB1C50">
        <w:rPr>
          <w:rFonts w:ascii="Courier New" w:hAnsi="Courier New"/>
          <w:b/>
          <w:color w:val="0000CC"/>
          <w:sz w:val="22"/>
        </w:rPr>
        <w:t>0.00</w:t>
      </w:r>
    </w:p>
    <w:p w:rsidR="00C204A9" w:rsidRPr="007B13A8" w:rsidRDefault="00C204A9" w:rsidP="005C21A4">
      <w:pPr>
        <w:jc w:val="both"/>
        <w:rPr>
          <w:rFonts w:ascii="Courier New" w:hAnsi="Courier New"/>
          <w:b/>
          <w:color w:val="0000CC"/>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 xml:space="preserve">8/1/2019 </w:t>
      </w:r>
      <w:r w:rsidRPr="00CB1C50">
        <w:rPr>
          <w:rFonts w:ascii="Courier New" w:hAnsi="Courier New"/>
          <w:b/>
          <w:color w:val="0000CC"/>
          <w:sz w:val="22"/>
        </w:rPr>
        <w:t>with a total value of RM19440.00</w:t>
      </w:r>
    </w:p>
    <w:p w:rsidR="007B13A8" w:rsidRPr="00D93771" w:rsidRDefault="007B13A8" w:rsidP="005C21A4">
      <w:pPr>
        <w:jc w:val="both"/>
        <w:rPr>
          <w:rFonts w:ascii="Courier New" w:hAnsi="Courier New"/>
          <w:b/>
          <w:sz w:val="22"/>
        </w:rPr>
      </w:pPr>
    </w:p>
    <w:p w:rsidR="000717DF" w:rsidRDefault="000717DF" w:rsidP="005C21A4">
      <w:pPr>
        <w:jc w:val="both"/>
        <w:rPr>
          <w:rFonts w:ascii="Courier New" w:hAnsi="Courier New"/>
          <w:sz w:val="22"/>
        </w:rPr>
      </w:pPr>
      <w:r>
        <w:rPr>
          <w:rFonts w:ascii="Courier New" w:hAnsi="Courier New"/>
          <w:sz w:val="22"/>
        </w:rPr>
        <w:t>Stock portfolio for Jackson Howard</w:t>
      </w:r>
    </w:p>
    <w:p w:rsidR="000717DF" w:rsidRPr="00A92D77" w:rsidRDefault="000717DF" w:rsidP="005C21A4">
      <w:pPr>
        <w:jc w:val="both"/>
        <w:rPr>
          <w:rFonts w:ascii="Courier New" w:hAnsi="Courier New"/>
          <w:sz w:val="22"/>
        </w:rPr>
      </w:pPr>
      <w:r>
        <w:rPr>
          <w:rFonts w:ascii="Courier New" w:hAnsi="Courier New"/>
          <w:sz w:val="22"/>
        </w:rPr>
        <w:t>----------------------------------</w:t>
      </w:r>
    </w:p>
    <w:p w:rsidR="000717DF" w:rsidRPr="00A92D77" w:rsidRDefault="000717D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0717DF" w:rsidRPr="00A92D77" w:rsidRDefault="000717DF"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0717DF" w:rsidRPr="00A92D77" w:rsidRDefault="000717DF" w:rsidP="005C21A4">
      <w:pPr>
        <w:jc w:val="both"/>
        <w:rPr>
          <w:rFonts w:ascii="Courier New" w:hAnsi="Courier New"/>
          <w:sz w:val="22"/>
        </w:rPr>
      </w:pPr>
      <w:r>
        <w:rPr>
          <w:rFonts w:ascii="Courier New" w:hAnsi="Courier New"/>
          <w:sz w:val="22"/>
        </w:rPr>
        <w:t>:</w:t>
      </w:r>
    </w:p>
    <w:p w:rsidR="000717DF" w:rsidRPr="00A92D77" w:rsidRDefault="000717D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0717DF" w:rsidRPr="00A92D77" w:rsidRDefault="000717DF" w:rsidP="005C21A4">
      <w:pPr>
        <w:jc w:val="both"/>
        <w:rPr>
          <w:rFonts w:ascii="Courier New" w:hAnsi="Courier New"/>
          <w:sz w:val="22"/>
        </w:rPr>
      </w:pPr>
    </w:p>
    <w:p w:rsidR="000717DF" w:rsidRPr="00A92D77" w:rsidRDefault="000717DF" w:rsidP="005C21A4">
      <w:pPr>
        <w:jc w:val="both"/>
        <w:rPr>
          <w:rFonts w:ascii="Courier New" w:hAnsi="Courier New"/>
          <w:sz w:val="22"/>
        </w:rPr>
      </w:pPr>
      <w:r w:rsidRPr="00A92D77">
        <w:rPr>
          <w:rFonts w:ascii="Courier New" w:hAnsi="Courier New"/>
          <w:sz w:val="22"/>
        </w:rPr>
        <w:t>0 Quit</w:t>
      </w:r>
    </w:p>
    <w:p w:rsidR="000717DF" w:rsidRDefault="000717D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2</w:t>
      </w:r>
    </w:p>
    <w:p w:rsidR="000717DF" w:rsidRPr="006F71BA" w:rsidRDefault="000717DF" w:rsidP="005C21A4">
      <w:pPr>
        <w:jc w:val="both"/>
        <w:rPr>
          <w:rFonts w:ascii="Courier New" w:hAnsi="Courier New"/>
          <w:sz w:val="22"/>
        </w:rPr>
      </w:pPr>
      <w:r>
        <w:rPr>
          <w:rFonts w:ascii="Courier New" w:hAnsi="Courier New"/>
          <w:sz w:val="22"/>
        </w:rPr>
        <w:t>Details of all stocks:</w:t>
      </w:r>
    </w:p>
    <w:p w:rsidR="000717DF" w:rsidRPr="00D93771" w:rsidRDefault="000717DF"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0717DF" w:rsidRDefault="000717DF"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7/1/2019</w:t>
      </w:r>
    </w:p>
    <w:p w:rsidR="000717DF" w:rsidRPr="00D93771" w:rsidRDefault="000717DF"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8/1/2019</w:t>
      </w:r>
    </w:p>
    <w:p w:rsidR="000717DF" w:rsidRPr="00D93771" w:rsidRDefault="000717DF"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p>
    <w:p w:rsidR="000717DF" w:rsidRPr="00D93771" w:rsidRDefault="000717DF"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p>
    <w:p w:rsidR="000717DF" w:rsidRDefault="000717DF" w:rsidP="005C21A4">
      <w:pPr>
        <w:jc w:val="both"/>
        <w:rPr>
          <w:rFonts w:ascii="Courier New" w:hAnsi="Courier New"/>
          <w:sz w:val="22"/>
        </w:rPr>
      </w:pPr>
      <w:r>
        <w:rPr>
          <w:rFonts w:ascii="Courier New" w:hAnsi="Courier New"/>
          <w:sz w:val="22"/>
        </w:rPr>
        <w:t>Stock portfolio for Jackson Howard</w:t>
      </w:r>
    </w:p>
    <w:p w:rsidR="000717DF" w:rsidRPr="00A92D77" w:rsidRDefault="000717DF" w:rsidP="005C21A4">
      <w:pPr>
        <w:jc w:val="both"/>
        <w:rPr>
          <w:rFonts w:ascii="Courier New" w:hAnsi="Courier New"/>
          <w:sz w:val="22"/>
        </w:rPr>
      </w:pPr>
      <w:r>
        <w:rPr>
          <w:rFonts w:ascii="Courier New" w:hAnsi="Courier New"/>
          <w:sz w:val="22"/>
        </w:rPr>
        <w:t>----------------------------------</w:t>
      </w:r>
    </w:p>
    <w:p w:rsidR="000717DF" w:rsidRDefault="000717D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0717DF" w:rsidRPr="00A92D77" w:rsidRDefault="000717DF" w:rsidP="005C21A4">
      <w:pPr>
        <w:jc w:val="both"/>
        <w:rPr>
          <w:rFonts w:ascii="Courier New" w:hAnsi="Courier New"/>
          <w:sz w:val="22"/>
        </w:rPr>
      </w:pPr>
      <w:r>
        <w:rPr>
          <w:rFonts w:ascii="Courier New" w:hAnsi="Courier New"/>
          <w:sz w:val="22"/>
        </w:rPr>
        <w:t>:</w:t>
      </w:r>
    </w:p>
    <w:p w:rsidR="000717DF" w:rsidRPr="00A92D77" w:rsidRDefault="000717D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0717DF" w:rsidRPr="00A92D77" w:rsidRDefault="000717DF" w:rsidP="005C21A4">
      <w:pPr>
        <w:jc w:val="both"/>
        <w:rPr>
          <w:rFonts w:ascii="Courier New" w:hAnsi="Courier New"/>
          <w:sz w:val="22"/>
        </w:rPr>
      </w:pPr>
    </w:p>
    <w:p w:rsidR="000717DF" w:rsidRPr="00A92D77" w:rsidRDefault="000717DF" w:rsidP="005C21A4">
      <w:pPr>
        <w:jc w:val="both"/>
        <w:rPr>
          <w:rFonts w:ascii="Courier New" w:hAnsi="Courier New"/>
          <w:sz w:val="22"/>
        </w:rPr>
      </w:pPr>
      <w:r w:rsidRPr="00A92D77">
        <w:rPr>
          <w:rFonts w:ascii="Courier New" w:hAnsi="Courier New"/>
          <w:sz w:val="22"/>
        </w:rPr>
        <w:t>0 Quit</w:t>
      </w:r>
    </w:p>
    <w:p w:rsidR="000717DF" w:rsidRDefault="000717D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8</w:t>
      </w:r>
    </w:p>
    <w:p w:rsidR="000717DF" w:rsidRDefault="000717DF" w:rsidP="005C21A4">
      <w:pPr>
        <w:jc w:val="both"/>
        <w:rPr>
          <w:rFonts w:ascii="Courier New" w:hAnsi="Courier New"/>
          <w:b/>
          <w:color w:val="0000CC"/>
          <w:sz w:val="22"/>
        </w:rPr>
      </w:pPr>
      <w:r w:rsidRPr="000717DF">
        <w:rPr>
          <w:rFonts w:ascii="Courier New" w:hAnsi="Courier New"/>
          <w:sz w:val="22"/>
        </w:rPr>
        <w:t>File name to save to:</w:t>
      </w:r>
      <w:r>
        <w:rPr>
          <w:rFonts w:ascii="Courier New" w:hAnsi="Courier New"/>
          <w:b/>
          <w:color w:val="0000CC"/>
          <w:sz w:val="22"/>
        </w:rPr>
        <w:t xml:space="preserve"> stockfile.txt</w:t>
      </w:r>
    </w:p>
    <w:p w:rsidR="00DB7C59" w:rsidRDefault="00DB7C59" w:rsidP="005C21A4">
      <w:pPr>
        <w:jc w:val="both"/>
        <w:rPr>
          <w:rFonts w:ascii="Courier New" w:hAnsi="Courier New"/>
          <w:sz w:val="22"/>
        </w:rPr>
      </w:pPr>
    </w:p>
    <w:p w:rsidR="00DB7C59" w:rsidRDefault="00DB7C59" w:rsidP="005C21A4">
      <w:pPr>
        <w:jc w:val="both"/>
        <w:rPr>
          <w:rFonts w:ascii="Courier New" w:hAnsi="Courier New"/>
          <w:sz w:val="22"/>
        </w:rPr>
      </w:pPr>
      <w:r>
        <w:rPr>
          <w:rFonts w:ascii="Courier New" w:hAnsi="Courier New"/>
          <w:sz w:val="22"/>
        </w:rPr>
        <w:t>Stock portfolio for Jackson Howard</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Pr>
          <w:rFonts w:ascii="Courier New" w:hAnsi="Courier New"/>
          <w:sz w:val="22"/>
        </w:rPr>
        <w:lastRenderedPageBreak/>
        <w:t>5 Sell a stock based on a given index</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DB7C59" w:rsidRPr="00A92D77" w:rsidRDefault="00DB7C59" w:rsidP="005C21A4">
      <w:pPr>
        <w:jc w:val="both"/>
        <w:rPr>
          <w:rFonts w:ascii="Courier New" w:hAnsi="Courier New"/>
          <w:sz w:val="22"/>
        </w:rPr>
      </w:pPr>
    </w:p>
    <w:p w:rsidR="00DB7C59" w:rsidRPr="00A92D77" w:rsidRDefault="00DB7C59" w:rsidP="005C21A4">
      <w:pPr>
        <w:jc w:val="both"/>
        <w:rPr>
          <w:rFonts w:ascii="Courier New" w:hAnsi="Courier New"/>
          <w:sz w:val="22"/>
        </w:rPr>
      </w:pPr>
      <w:r w:rsidRPr="00A92D77">
        <w:rPr>
          <w:rFonts w:ascii="Courier New" w:hAnsi="Courier New"/>
          <w:sz w:val="22"/>
        </w:rPr>
        <w:t>0 Quit</w:t>
      </w:r>
    </w:p>
    <w:p w:rsidR="00DB7C59" w:rsidRDefault="00DB7C59"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5</w:t>
      </w:r>
    </w:p>
    <w:p w:rsidR="00DB7C59" w:rsidRDefault="00DB7C59" w:rsidP="005C21A4">
      <w:pPr>
        <w:jc w:val="both"/>
        <w:rPr>
          <w:rFonts w:ascii="Courier New" w:hAnsi="Courier New"/>
          <w:b/>
          <w:color w:val="0000CC"/>
          <w:sz w:val="22"/>
        </w:rPr>
      </w:pPr>
      <w:r w:rsidRPr="00B4016C">
        <w:rPr>
          <w:rFonts w:ascii="Courier New" w:hAnsi="Courier New"/>
          <w:sz w:val="22"/>
        </w:rPr>
        <w:t>Stock to sell (</w:t>
      </w:r>
      <w:proofErr w:type="gramStart"/>
      <w:r w:rsidRPr="00B4016C">
        <w:rPr>
          <w:rFonts w:ascii="Courier New" w:hAnsi="Courier New"/>
          <w:sz w:val="22"/>
        </w:rPr>
        <w:t>1..</w:t>
      </w:r>
      <w:proofErr w:type="gramEnd"/>
      <w:r>
        <w:rPr>
          <w:rFonts w:ascii="Courier New" w:hAnsi="Courier New"/>
          <w:sz w:val="22"/>
        </w:rPr>
        <w:t>5</w:t>
      </w:r>
      <w:r w:rsidRPr="00B4016C">
        <w:rPr>
          <w:rFonts w:ascii="Courier New" w:hAnsi="Courier New"/>
          <w:sz w:val="22"/>
        </w:rPr>
        <w:t>)?</w:t>
      </w:r>
      <w:r>
        <w:rPr>
          <w:rFonts w:ascii="Courier New" w:hAnsi="Courier New"/>
          <w:b/>
          <w:color w:val="0000CC"/>
          <w:sz w:val="22"/>
        </w:rPr>
        <w:t xml:space="preserve"> 6</w:t>
      </w:r>
    </w:p>
    <w:p w:rsidR="00DB7C59" w:rsidRPr="00B4016C" w:rsidRDefault="00DB7C59" w:rsidP="005C21A4">
      <w:pPr>
        <w:jc w:val="both"/>
        <w:rPr>
          <w:rFonts w:ascii="Courier New" w:hAnsi="Courier New"/>
          <w:b/>
          <w:sz w:val="22"/>
        </w:rPr>
      </w:pPr>
      <w:r w:rsidRPr="00B4016C">
        <w:rPr>
          <w:rFonts w:ascii="Courier New" w:hAnsi="Courier New"/>
          <w:b/>
          <w:sz w:val="22"/>
        </w:rPr>
        <w:t>Out of range...</w:t>
      </w:r>
    </w:p>
    <w:p w:rsidR="00DB7C59" w:rsidRDefault="00DB7C59" w:rsidP="005C21A4">
      <w:pPr>
        <w:jc w:val="both"/>
        <w:rPr>
          <w:rFonts w:ascii="Arial" w:hAnsi="Arial" w:cs="Arial"/>
          <w:b/>
        </w:rPr>
      </w:pPr>
    </w:p>
    <w:p w:rsidR="00DB7C59" w:rsidRDefault="00DB7C59" w:rsidP="005C21A4">
      <w:pPr>
        <w:jc w:val="both"/>
        <w:rPr>
          <w:rFonts w:ascii="Courier New" w:hAnsi="Courier New"/>
          <w:sz w:val="22"/>
        </w:rPr>
      </w:pPr>
      <w:r>
        <w:rPr>
          <w:rFonts w:ascii="Courier New" w:hAnsi="Courier New"/>
          <w:sz w:val="22"/>
        </w:rPr>
        <w:t>Stock portfolio for Jackson Howard</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Pr>
          <w:rFonts w:ascii="Courier New" w:hAnsi="Courier New"/>
          <w:sz w:val="22"/>
        </w:rPr>
        <w:t>5 Sell a stock based on a given index</w:t>
      </w:r>
    </w:p>
    <w:p w:rsidR="00DB7C59" w:rsidRPr="00A92D77" w:rsidRDefault="00DB7C59" w:rsidP="005C21A4">
      <w:pPr>
        <w:jc w:val="both"/>
        <w:rPr>
          <w:rFonts w:ascii="Courier New" w:hAnsi="Courier New"/>
          <w:sz w:val="22"/>
        </w:rPr>
      </w:pPr>
      <w:r>
        <w:rPr>
          <w:rFonts w:ascii="Courier New" w:hAnsi="Courier New"/>
          <w:sz w:val="22"/>
        </w:rPr>
        <w:t>:</w:t>
      </w:r>
    </w:p>
    <w:p w:rsidR="00DB7C59" w:rsidRPr="00A92D77" w:rsidRDefault="00DB7C59"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DB7C59" w:rsidRPr="00A92D77" w:rsidRDefault="00DB7C59" w:rsidP="005C21A4">
      <w:pPr>
        <w:jc w:val="both"/>
        <w:rPr>
          <w:rFonts w:ascii="Courier New" w:hAnsi="Courier New"/>
          <w:sz w:val="22"/>
        </w:rPr>
      </w:pPr>
    </w:p>
    <w:p w:rsidR="00DB7C59" w:rsidRPr="00A92D77" w:rsidRDefault="00DB7C59" w:rsidP="005C21A4">
      <w:pPr>
        <w:jc w:val="both"/>
        <w:rPr>
          <w:rFonts w:ascii="Courier New" w:hAnsi="Courier New"/>
          <w:sz w:val="22"/>
        </w:rPr>
      </w:pPr>
      <w:r w:rsidRPr="00A92D77">
        <w:rPr>
          <w:rFonts w:ascii="Courier New" w:hAnsi="Courier New"/>
          <w:sz w:val="22"/>
        </w:rPr>
        <w:t>0 Quit</w:t>
      </w:r>
    </w:p>
    <w:p w:rsidR="00DB7C59" w:rsidRDefault="00DB7C59"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5</w:t>
      </w:r>
    </w:p>
    <w:p w:rsidR="00DB7C59" w:rsidRDefault="00DB7C59" w:rsidP="005C21A4">
      <w:pPr>
        <w:jc w:val="both"/>
        <w:rPr>
          <w:rFonts w:ascii="Courier New" w:hAnsi="Courier New"/>
          <w:b/>
          <w:color w:val="0000CC"/>
          <w:sz w:val="22"/>
        </w:rPr>
      </w:pPr>
      <w:r w:rsidRPr="00B4016C">
        <w:rPr>
          <w:rFonts w:ascii="Courier New" w:hAnsi="Courier New"/>
          <w:sz w:val="22"/>
        </w:rPr>
        <w:t>Stock to sell (</w:t>
      </w:r>
      <w:proofErr w:type="gramStart"/>
      <w:r w:rsidRPr="00B4016C">
        <w:rPr>
          <w:rFonts w:ascii="Courier New" w:hAnsi="Courier New"/>
          <w:sz w:val="22"/>
        </w:rPr>
        <w:t>1..</w:t>
      </w:r>
      <w:proofErr w:type="gramEnd"/>
      <w:r w:rsidRPr="00B4016C">
        <w:rPr>
          <w:rFonts w:ascii="Courier New" w:hAnsi="Courier New"/>
          <w:sz w:val="22"/>
        </w:rPr>
        <w:t>2)?</w:t>
      </w:r>
      <w:r>
        <w:rPr>
          <w:rFonts w:ascii="Courier New" w:hAnsi="Courier New"/>
          <w:b/>
          <w:color w:val="0000CC"/>
          <w:sz w:val="22"/>
        </w:rPr>
        <w:t xml:space="preserve"> 3</w:t>
      </w:r>
    </w:p>
    <w:p w:rsidR="00DB7C59" w:rsidRPr="00D93771" w:rsidRDefault="00DB7C59"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 xml:space="preserve">8/1/2019 </w:t>
      </w:r>
      <w:r w:rsidRPr="00DB7C59">
        <w:rPr>
          <w:rFonts w:ascii="Courier New" w:hAnsi="Courier New"/>
          <w:b/>
          <w:color w:val="0000CC"/>
          <w:sz w:val="22"/>
        </w:rPr>
        <w:t>has been sold.</w:t>
      </w:r>
    </w:p>
    <w:p w:rsidR="000D571F" w:rsidRDefault="000D571F" w:rsidP="005C21A4">
      <w:pPr>
        <w:jc w:val="both"/>
        <w:rPr>
          <w:rFonts w:ascii="Arial" w:hAnsi="Arial" w:cs="Arial"/>
          <w:b/>
        </w:rPr>
      </w:pPr>
    </w:p>
    <w:p w:rsidR="000D571F" w:rsidRDefault="000D571F" w:rsidP="005C21A4">
      <w:pPr>
        <w:jc w:val="both"/>
        <w:rPr>
          <w:rFonts w:ascii="Courier New" w:hAnsi="Courier New"/>
          <w:sz w:val="22"/>
        </w:rPr>
      </w:pPr>
      <w:r>
        <w:rPr>
          <w:rFonts w:ascii="Courier New" w:hAnsi="Courier New"/>
          <w:sz w:val="22"/>
        </w:rPr>
        <w:t>Stock portfolio for Jackson Howard</w:t>
      </w:r>
    </w:p>
    <w:p w:rsidR="000D571F" w:rsidRPr="00A92D77" w:rsidRDefault="000D571F" w:rsidP="005C21A4">
      <w:pPr>
        <w:jc w:val="both"/>
        <w:rPr>
          <w:rFonts w:ascii="Courier New" w:hAnsi="Courier New"/>
          <w:sz w:val="22"/>
        </w:rPr>
      </w:pPr>
      <w:r>
        <w:rPr>
          <w:rFonts w:ascii="Courier New" w:hAnsi="Courier New"/>
          <w:sz w:val="22"/>
        </w:rPr>
        <w:t>----------------------------------</w:t>
      </w:r>
    </w:p>
    <w:p w:rsidR="000D571F" w:rsidRPr="00A92D77" w:rsidRDefault="000D571F"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0D571F" w:rsidRPr="00A92D77" w:rsidRDefault="000D571F"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0D571F" w:rsidRPr="00A92D77" w:rsidRDefault="000D571F" w:rsidP="005C21A4">
      <w:pPr>
        <w:jc w:val="both"/>
        <w:rPr>
          <w:rFonts w:ascii="Courier New" w:hAnsi="Courier New"/>
          <w:sz w:val="22"/>
        </w:rPr>
      </w:pPr>
      <w:r>
        <w:rPr>
          <w:rFonts w:ascii="Courier New" w:hAnsi="Courier New"/>
          <w:sz w:val="22"/>
        </w:rPr>
        <w:t>:</w:t>
      </w:r>
    </w:p>
    <w:p w:rsidR="000D571F" w:rsidRPr="00A92D77" w:rsidRDefault="000D571F"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0D571F" w:rsidRPr="00A92D77" w:rsidRDefault="000D571F" w:rsidP="005C21A4">
      <w:pPr>
        <w:jc w:val="both"/>
        <w:rPr>
          <w:rFonts w:ascii="Courier New" w:hAnsi="Courier New"/>
          <w:sz w:val="22"/>
        </w:rPr>
      </w:pPr>
    </w:p>
    <w:p w:rsidR="000D571F" w:rsidRPr="00A92D77" w:rsidRDefault="000D571F" w:rsidP="005C21A4">
      <w:pPr>
        <w:jc w:val="both"/>
        <w:rPr>
          <w:rFonts w:ascii="Courier New" w:hAnsi="Courier New"/>
          <w:sz w:val="22"/>
        </w:rPr>
      </w:pPr>
      <w:r w:rsidRPr="00A92D77">
        <w:rPr>
          <w:rFonts w:ascii="Courier New" w:hAnsi="Courier New"/>
          <w:sz w:val="22"/>
        </w:rPr>
        <w:t>0 Quit</w:t>
      </w:r>
    </w:p>
    <w:p w:rsidR="000D571F" w:rsidRDefault="000D571F"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2</w:t>
      </w:r>
    </w:p>
    <w:p w:rsidR="000D571F" w:rsidRPr="006F71BA" w:rsidRDefault="000D571F" w:rsidP="005C21A4">
      <w:pPr>
        <w:jc w:val="both"/>
        <w:rPr>
          <w:rFonts w:ascii="Courier New" w:hAnsi="Courier New"/>
          <w:sz w:val="22"/>
        </w:rPr>
      </w:pPr>
      <w:r>
        <w:rPr>
          <w:rFonts w:ascii="Courier New" w:hAnsi="Courier New"/>
          <w:sz w:val="22"/>
        </w:rPr>
        <w:t>Details of all stocks:</w:t>
      </w:r>
    </w:p>
    <w:p w:rsidR="000D571F" w:rsidRPr="00D93771" w:rsidRDefault="000D571F"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0D571F" w:rsidRDefault="000D571F"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7/1/2019</w:t>
      </w:r>
    </w:p>
    <w:p w:rsidR="000D571F" w:rsidRPr="00D93771" w:rsidRDefault="000D571F"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p>
    <w:p w:rsidR="000D571F" w:rsidRPr="00D93771" w:rsidRDefault="000D571F"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p>
    <w:p w:rsidR="000D571F" w:rsidRDefault="000D571F" w:rsidP="005C21A4">
      <w:pPr>
        <w:jc w:val="both"/>
        <w:rPr>
          <w:rFonts w:ascii="Arial" w:hAnsi="Arial" w:cs="Arial"/>
          <w:b/>
        </w:rPr>
      </w:pPr>
    </w:p>
    <w:p w:rsidR="00C22A58" w:rsidRDefault="00C22A58" w:rsidP="005C21A4">
      <w:pPr>
        <w:jc w:val="both"/>
        <w:rPr>
          <w:rFonts w:ascii="Courier New" w:hAnsi="Courier New"/>
          <w:sz w:val="22"/>
        </w:rPr>
      </w:pPr>
      <w:r>
        <w:rPr>
          <w:rFonts w:ascii="Courier New" w:hAnsi="Courier New"/>
          <w:sz w:val="22"/>
        </w:rPr>
        <w:t>Stock portfolio for Jackson Howard</w:t>
      </w:r>
    </w:p>
    <w:p w:rsidR="00C22A58" w:rsidRPr="00A92D77" w:rsidRDefault="00C22A58" w:rsidP="005C21A4">
      <w:pPr>
        <w:jc w:val="both"/>
        <w:rPr>
          <w:rFonts w:ascii="Courier New" w:hAnsi="Courier New"/>
          <w:sz w:val="22"/>
        </w:rPr>
      </w:pPr>
      <w:r>
        <w:rPr>
          <w:rFonts w:ascii="Courier New" w:hAnsi="Courier New"/>
          <w:sz w:val="22"/>
        </w:rPr>
        <w:t>----------------------------------</w:t>
      </w:r>
    </w:p>
    <w:p w:rsidR="00C22A58" w:rsidRDefault="00C22A58"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C22A58" w:rsidRPr="00A92D77" w:rsidRDefault="00C22A58" w:rsidP="005C21A4">
      <w:pPr>
        <w:jc w:val="both"/>
        <w:rPr>
          <w:rFonts w:ascii="Courier New" w:hAnsi="Courier New"/>
          <w:sz w:val="22"/>
        </w:rPr>
      </w:pPr>
      <w:r>
        <w:rPr>
          <w:rFonts w:ascii="Courier New" w:hAnsi="Courier New"/>
          <w:sz w:val="22"/>
        </w:rPr>
        <w:t>:</w:t>
      </w:r>
    </w:p>
    <w:p w:rsidR="00C22A58" w:rsidRPr="00A92D77" w:rsidRDefault="00C22A58"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C22A58" w:rsidRPr="00A92D77" w:rsidRDefault="00C22A58" w:rsidP="005C21A4">
      <w:pPr>
        <w:jc w:val="both"/>
        <w:rPr>
          <w:rFonts w:ascii="Courier New" w:hAnsi="Courier New"/>
          <w:sz w:val="22"/>
        </w:rPr>
      </w:pPr>
    </w:p>
    <w:p w:rsidR="00C22A58" w:rsidRPr="00A92D77" w:rsidRDefault="00C22A58" w:rsidP="005C21A4">
      <w:pPr>
        <w:jc w:val="both"/>
        <w:rPr>
          <w:rFonts w:ascii="Courier New" w:hAnsi="Courier New"/>
          <w:sz w:val="22"/>
        </w:rPr>
      </w:pPr>
      <w:r w:rsidRPr="00A92D77">
        <w:rPr>
          <w:rFonts w:ascii="Courier New" w:hAnsi="Courier New"/>
          <w:sz w:val="22"/>
        </w:rPr>
        <w:t>0 Quit</w:t>
      </w:r>
    </w:p>
    <w:p w:rsidR="00C22A58" w:rsidRDefault="00C22A58"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0</w:t>
      </w:r>
    </w:p>
    <w:p w:rsidR="00C22A58" w:rsidRPr="00D33F28" w:rsidRDefault="00C22A58" w:rsidP="005C21A4">
      <w:pPr>
        <w:jc w:val="both"/>
        <w:rPr>
          <w:rFonts w:ascii="Courier New" w:hAnsi="Courier New"/>
          <w:b/>
          <w:sz w:val="22"/>
        </w:rPr>
      </w:pPr>
      <w:r w:rsidRPr="00D33F28">
        <w:rPr>
          <w:rFonts w:ascii="Courier New" w:hAnsi="Courier New"/>
          <w:b/>
          <w:sz w:val="22"/>
        </w:rPr>
        <w:t>Adios...</w:t>
      </w:r>
    </w:p>
    <w:p w:rsidR="00C22A58" w:rsidRPr="00D33F28" w:rsidRDefault="00D33F28" w:rsidP="005C21A4">
      <w:pPr>
        <w:jc w:val="both"/>
        <w:rPr>
          <w:rFonts w:ascii="Arial" w:hAnsi="Arial" w:cs="Arial"/>
        </w:rPr>
      </w:pPr>
      <w:r w:rsidRPr="00D33F28">
        <w:rPr>
          <w:rFonts w:ascii="Arial" w:hAnsi="Arial" w:cs="Arial"/>
        </w:rPr>
        <w:t>___________________________________________________________________</w:t>
      </w:r>
    </w:p>
    <w:p w:rsidR="00D33F28" w:rsidRDefault="00D33F28" w:rsidP="005C21A4">
      <w:pPr>
        <w:jc w:val="both"/>
        <w:rPr>
          <w:rFonts w:ascii="Arial" w:hAnsi="Arial" w:cs="Arial"/>
          <w:b/>
        </w:rPr>
      </w:pPr>
    </w:p>
    <w:p w:rsidR="00576345" w:rsidRPr="00A92D77" w:rsidRDefault="00576345" w:rsidP="005C21A4">
      <w:pPr>
        <w:jc w:val="both"/>
        <w:rPr>
          <w:rFonts w:ascii="Courier New" w:hAnsi="Courier New"/>
          <w:sz w:val="22"/>
        </w:rPr>
      </w:pPr>
      <w:r w:rsidRPr="00A92D77">
        <w:rPr>
          <w:rFonts w:ascii="Courier New" w:hAnsi="Courier New"/>
          <w:sz w:val="22"/>
        </w:rPr>
        <w:t xml:space="preserve">Enter </w:t>
      </w:r>
      <w:r>
        <w:rPr>
          <w:rFonts w:ascii="Courier New" w:hAnsi="Courier New"/>
          <w:sz w:val="22"/>
        </w:rPr>
        <w:t>client’s</w:t>
      </w:r>
      <w:r w:rsidRPr="00A92D77">
        <w:rPr>
          <w:rFonts w:ascii="Courier New" w:hAnsi="Courier New"/>
          <w:sz w:val="22"/>
        </w:rPr>
        <w:t xml:space="preserve"> name: </w:t>
      </w:r>
      <w:r w:rsidR="00E41AA1">
        <w:rPr>
          <w:rFonts w:ascii="Courier New" w:hAnsi="Courier New"/>
          <w:b/>
          <w:color w:val="0000CC"/>
          <w:sz w:val="22"/>
        </w:rPr>
        <w:t xml:space="preserve">Lily </w:t>
      </w:r>
      <w:proofErr w:type="spellStart"/>
      <w:r w:rsidR="00E41AA1">
        <w:rPr>
          <w:rFonts w:ascii="Courier New" w:hAnsi="Courier New"/>
          <w:b/>
          <w:color w:val="0000CC"/>
          <w:sz w:val="22"/>
        </w:rPr>
        <w:t>Lockwell</w:t>
      </w:r>
      <w:proofErr w:type="spellEnd"/>
    </w:p>
    <w:p w:rsidR="00576345" w:rsidRPr="00A92D77" w:rsidRDefault="00576345" w:rsidP="005C21A4">
      <w:pPr>
        <w:jc w:val="both"/>
        <w:rPr>
          <w:rFonts w:ascii="Courier New" w:hAnsi="Courier New"/>
          <w:sz w:val="22"/>
        </w:rPr>
      </w:pPr>
    </w:p>
    <w:p w:rsidR="00576345" w:rsidRDefault="00576345" w:rsidP="005C21A4">
      <w:pPr>
        <w:jc w:val="both"/>
        <w:rPr>
          <w:rFonts w:ascii="Courier New" w:hAnsi="Courier New"/>
          <w:sz w:val="22"/>
        </w:rPr>
      </w:pPr>
      <w:r>
        <w:rPr>
          <w:rFonts w:ascii="Courier New" w:hAnsi="Courier New"/>
          <w:sz w:val="22"/>
        </w:rPr>
        <w:t xml:space="preserve">Stock portfolio for </w:t>
      </w:r>
      <w:r w:rsidR="00E41AA1">
        <w:rPr>
          <w:rFonts w:ascii="Courier New" w:hAnsi="Courier New"/>
          <w:sz w:val="22"/>
        </w:rPr>
        <w:t xml:space="preserve">Lily </w:t>
      </w:r>
      <w:proofErr w:type="spellStart"/>
      <w:r w:rsidR="00E41AA1">
        <w:rPr>
          <w:rFonts w:ascii="Courier New" w:hAnsi="Courier New"/>
          <w:sz w:val="22"/>
        </w:rPr>
        <w:t>Lockwell</w:t>
      </w:r>
      <w:proofErr w:type="spellEnd"/>
    </w:p>
    <w:p w:rsidR="00576345" w:rsidRPr="00A92D77" w:rsidRDefault="00576345" w:rsidP="005C21A4">
      <w:pPr>
        <w:jc w:val="both"/>
        <w:rPr>
          <w:rFonts w:ascii="Courier New" w:hAnsi="Courier New"/>
          <w:sz w:val="22"/>
        </w:rPr>
      </w:pPr>
      <w:r>
        <w:rPr>
          <w:rFonts w:ascii="Courier New" w:hAnsi="Courier New"/>
          <w:sz w:val="22"/>
        </w:rPr>
        <w:t>---------------------------------</w:t>
      </w:r>
    </w:p>
    <w:p w:rsidR="00576345" w:rsidRPr="00A92D77" w:rsidRDefault="00576345"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576345" w:rsidRPr="00A92D77" w:rsidRDefault="00576345"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576345" w:rsidRPr="00A92D77" w:rsidRDefault="00576345" w:rsidP="005C21A4">
      <w:pPr>
        <w:jc w:val="both"/>
        <w:rPr>
          <w:rFonts w:ascii="Courier New" w:hAnsi="Courier New"/>
          <w:sz w:val="22"/>
        </w:rPr>
      </w:pPr>
      <w:r w:rsidRPr="00A92D77">
        <w:rPr>
          <w:rFonts w:ascii="Courier New" w:hAnsi="Courier New"/>
          <w:sz w:val="22"/>
        </w:rPr>
        <w:t>3 Display summary information</w:t>
      </w:r>
      <w:r>
        <w:rPr>
          <w:rFonts w:ascii="Courier New" w:hAnsi="Courier New"/>
          <w:sz w:val="22"/>
        </w:rPr>
        <w:t xml:space="preserve"> about stock list</w:t>
      </w:r>
    </w:p>
    <w:p w:rsidR="00576345" w:rsidRPr="00A92D77" w:rsidRDefault="00576345" w:rsidP="005C21A4">
      <w:pPr>
        <w:jc w:val="both"/>
        <w:rPr>
          <w:rFonts w:ascii="Courier New" w:hAnsi="Courier New"/>
          <w:sz w:val="22"/>
        </w:rPr>
      </w:pPr>
      <w:r>
        <w:rPr>
          <w:rFonts w:ascii="Courier New" w:hAnsi="Courier New"/>
          <w:sz w:val="22"/>
        </w:rPr>
        <w:t>4 Display stocks with user-specified stock name</w:t>
      </w:r>
    </w:p>
    <w:p w:rsidR="00576345" w:rsidRPr="00A92D77" w:rsidRDefault="00576345" w:rsidP="005C21A4">
      <w:pPr>
        <w:jc w:val="both"/>
        <w:rPr>
          <w:rFonts w:ascii="Courier New" w:hAnsi="Courier New"/>
          <w:sz w:val="22"/>
        </w:rPr>
      </w:pPr>
      <w:r>
        <w:rPr>
          <w:rFonts w:ascii="Courier New" w:hAnsi="Courier New"/>
          <w:sz w:val="22"/>
        </w:rPr>
        <w:t>5 Sell a stock based on a given index</w:t>
      </w:r>
    </w:p>
    <w:p w:rsidR="00576345" w:rsidRPr="00A92D77" w:rsidRDefault="00576345" w:rsidP="005C21A4">
      <w:pPr>
        <w:jc w:val="both"/>
        <w:rPr>
          <w:rFonts w:ascii="Courier New" w:hAnsi="Courier New"/>
          <w:sz w:val="22"/>
        </w:rPr>
      </w:pPr>
      <w:r w:rsidRPr="00A92D77">
        <w:rPr>
          <w:rFonts w:ascii="Courier New" w:hAnsi="Courier New"/>
          <w:sz w:val="22"/>
        </w:rPr>
        <w:t xml:space="preserve">6 </w:t>
      </w:r>
      <w:r>
        <w:rPr>
          <w:rFonts w:ascii="Courier New" w:hAnsi="Courier New"/>
          <w:sz w:val="22"/>
        </w:rPr>
        <w:t>Display all stocks</w:t>
      </w:r>
      <w:r w:rsidRPr="00A92D77">
        <w:rPr>
          <w:rFonts w:ascii="Courier New" w:hAnsi="Courier New"/>
          <w:sz w:val="22"/>
        </w:rPr>
        <w:t xml:space="preserve">, </w:t>
      </w:r>
      <w:r>
        <w:rPr>
          <w:rFonts w:ascii="Courier New" w:hAnsi="Courier New"/>
          <w:sz w:val="22"/>
        </w:rPr>
        <w:t>sorted according to stock values</w:t>
      </w:r>
    </w:p>
    <w:p w:rsidR="00576345" w:rsidRPr="00A92D77" w:rsidRDefault="00576345"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576345" w:rsidRPr="00A92D77" w:rsidRDefault="00576345" w:rsidP="005C21A4">
      <w:pPr>
        <w:jc w:val="both"/>
        <w:rPr>
          <w:rFonts w:ascii="Courier New" w:hAnsi="Courier New"/>
          <w:sz w:val="22"/>
        </w:rPr>
      </w:pPr>
      <w:r>
        <w:rPr>
          <w:rFonts w:ascii="Courier New" w:hAnsi="Courier New"/>
          <w:sz w:val="22"/>
        </w:rPr>
        <w:lastRenderedPageBreak/>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576345" w:rsidRPr="00A92D77" w:rsidRDefault="00576345" w:rsidP="005C21A4">
      <w:pPr>
        <w:jc w:val="both"/>
        <w:rPr>
          <w:rFonts w:ascii="Courier New" w:hAnsi="Courier New"/>
          <w:sz w:val="22"/>
        </w:rPr>
      </w:pPr>
    </w:p>
    <w:p w:rsidR="00576345" w:rsidRPr="00A92D77" w:rsidRDefault="00576345" w:rsidP="005C21A4">
      <w:pPr>
        <w:jc w:val="both"/>
        <w:rPr>
          <w:rFonts w:ascii="Courier New" w:hAnsi="Courier New"/>
          <w:sz w:val="22"/>
        </w:rPr>
      </w:pPr>
      <w:r w:rsidRPr="00A92D77">
        <w:rPr>
          <w:rFonts w:ascii="Courier New" w:hAnsi="Courier New"/>
          <w:sz w:val="22"/>
        </w:rPr>
        <w:t>0 Quit</w:t>
      </w:r>
    </w:p>
    <w:p w:rsidR="00576345" w:rsidRPr="00A92D77" w:rsidRDefault="00576345" w:rsidP="005C21A4">
      <w:pPr>
        <w:jc w:val="both"/>
        <w:rPr>
          <w:rFonts w:ascii="Courier New" w:hAnsi="Courier New"/>
          <w:sz w:val="22"/>
        </w:rPr>
      </w:pPr>
      <w:r w:rsidRPr="00A92D77">
        <w:rPr>
          <w:rFonts w:ascii="Courier New" w:hAnsi="Courier New"/>
          <w:sz w:val="22"/>
        </w:rPr>
        <w:t xml:space="preserve">Your choice? </w:t>
      </w:r>
      <w:r w:rsidRPr="004C46E9">
        <w:rPr>
          <w:rFonts w:ascii="Courier New" w:hAnsi="Courier New"/>
          <w:b/>
          <w:color w:val="0000CC"/>
          <w:sz w:val="22"/>
        </w:rPr>
        <w:t>2</w:t>
      </w:r>
    </w:p>
    <w:p w:rsidR="005E3F92" w:rsidRPr="00E41DB4" w:rsidRDefault="005E3F92" w:rsidP="005C21A4">
      <w:pPr>
        <w:jc w:val="both"/>
        <w:rPr>
          <w:rFonts w:ascii="Courier New" w:hAnsi="Courier New"/>
          <w:b/>
          <w:sz w:val="22"/>
        </w:rPr>
      </w:pPr>
      <w:r w:rsidRPr="00E41DB4">
        <w:rPr>
          <w:rFonts w:ascii="Courier New" w:hAnsi="Courier New"/>
          <w:b/>
          <w:sz w:val="22"/>
        </w:rPr>
        <w:t>No stocks are in the list yet</w:t>
      </w:r>
    </w:p>
    <w:p w:rsidR="00D33F28" w:rsidRDefault="00D33F28" w:rsidP="005C21A4">
      <w:pPr>
        <w:jc w:val="both"/>
        <w:rPr>
          <w:rFonts w:ascii="Arial" w:hAnsi="Arial" w:cs="Arial"/>
          <w:b/>
        </w:rPr>
      </w:pPr>
    </w:p>
    <w:p w:rsidR="005E3F92" w:rsidRDefault="005E3F92" w:rsidP="005C21A4">
      <w:pPr>
        <w:jc w:val="both"/>
        <w:rPr>
          <w:rFonts w:ascii="Courier New" w:hAnsi="Courier New"/>
          <w:sz w:val="22"/>
        </w:rPr>
      </w:pPr>
      <w:r>
        <w:rPr>
          <w:rFonts w:ascii="Courier New" w:hAnsi="Courier New"/>
          <w:sz w:val="22"/>
        </w:rPr>
        <w:t xml:space="preserve">Stock portfolio for Lily </w:t>
      </w:r>
      <w:proofErr w:type="spellStart"/>
      <w:r>
        <w:rPr>
          <w:rFonts w:ascii="Courier New" w:hAnsi="Courier New"/>
          <w:sz w:val="22"/>
        </w:rPr>
        <w:t>Lockwell</w:t>
      </w:r>
      <w:proofErr w:type="spellEnd"/>
    </w:p>
    <w:p w:rsidR="005E3F92" w:rsidRPr="00A92D77" w:rsidRDefault="005E3F92" w:rsidP="005C21A4">
      <w:pPr>
        <w:jc w:val="both"/>
        <w:rPr>
          <w:rFonts w:ascii="Courier New" w:hAnsi="Courier New"/>
          <w:sz w:val="22"/>
        </w:rPr>
      </w:pPr>
      <w:r>
        <w:rPr>
          <w:rFonts w:ascii="Courier New" w:hAnsi="Courier New"/>
          <w:sz w:val="22"/>
        </w:rPr>
        <w:t>---------------------------------</w:t>
      </w:r>
    </w:p>
    <w:p w:rsidR="005E3F92" w:rsidRPr="00A92D77" w:rsidRDefault="005E3F92"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5E3F92" w:rsidRPr="00A92D77" w:rsidRDefault="005E3F92" w:rsidP="005C21A4">
      <w:pPr>
        <w:jc w:val="both"/>
        <w:rPr>
          <w:rFonts w:ascii="Courier New" w:hAnsi="Courier New"/>
          <w:sz w:val="22"/>
        </w:rPr>
      </w:pPr>
      <w:r>
        <w:rPr>
          <w:rFonts w:ascii="Courier New" w:hAnsi="Courier New"/>
          <w:sz w:val="22"/>
        </w:rPr>
        <w:t>:</w:t>
      </w:r>
    </w:p>
    <w:p w:rsidR="005E3F92" w:rsidRPr="00A92D77" w:rsidRDefault="005E3F92" w:rsidP="005C21A4">
      <w:pPr>
        <w:jc w:val="both"/>
        <w:rPr>
          <w:rFonts w:ascii="Courier New" w:hAnsi="Courier New"/>
          <w:sz w:val="22"/>
        </w:rPr>
      </w:pPr>
      <w:r>
        <w:rPr>
          <w:rFonts w:ascii="Courier New" w:hAnsi="Courier New"/>
          <w:sz w:val="22"/>
        </w:rPr>
        <w:t>7 Load stock information</w:t>
      </w:r>
      <w:r w:rsidRPr="00A92D77">
        <w:rPr>
          <w:rFonts w:ascii="Courier New" w:hAnsi="Courier New"/>
          <w:sz w:val="22"/>
        </w:rPr>
        <w:t xml:space="preserve"> </w:t>
      </w:r>
      <w:r>
        <w:rPr>
          <w:rFonts w:ascii="Courier New" w:hAnsi="Courier New"/>
          <w:sz w:val="22"/>
        </w:rPr>
        <w:t>from</w:t>
      </w:r>
      <w:r w:rsidRPr="00A92D77">
        <w:rPr>
          <w:rFonts w:ascii="Courier New" w:hAnsi="Courier New"/>
          <w:sz w:val="22"/>
        </w:rPr>
        <w:t xml:space="preserve"> file</w:t>
      </w:r>
    </w:p>
    <w:p w:rsidR="005E3F92" w:rsidRPr="00A92D77" w:rsidRDefault="005E3F92"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5E3F92" w:rsidRPr="00A92D77" w:rsidRDefault="005E3F92" w:rsidP="005C21A4">
      <w:pPr>
        <w:jc w:val="both"/>
        <w:rPr>
          <w:rFonts w:ascii="Courier New" w:hAnsi="Courier New"/>
          <w:sz w:val="22"/>
        </w:rPr>
      </w:pPr>
    </w:p>
    <w:p w:rsidR="005E3F92" w:rsidRPr="00A92D77" w:rsidRDefault="005E3F92" w:rsidP="005C21A4">
      <w:pPr>
        <w:jc w:val="both"/>
        <w:rPr>
          <w:rFonts w:ascii="Courier New" w:hAnsi="Courier New"/>
          <w:sz w:val="22"/>
        </w:rPr>
      </w:pPr>
      <w:r w:rsidRPr="00A92D77">
        <w:rPr>
          <w:rFonts w:ascii="Courier New" w:hAnsi="Courier New"/>
          <w:sz w:val="22"/>
        </w:rPr>
        <w:t>0 Quit</w:t>
      </w:r>
    </w:p>
    <w:p w:rsidR="005E3F92" w:rsidRDefault="005E3F92"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7</w:t>
      </w:r>
    </w:p>
    <w:p w:rsidR="005E3F92" w:rsidRPr="00A92D77" w:rsidRDefault="005E3F92" w:rsidP="005C21A4">
      <w:pPr>
        <w:jc w:val="both"/>
        <w:rPr>
          <w:rFonts w:ascii="Courier New" w:hAnsi="Courier New"/>
          <w:sz w:val="22"/>
        </w:rPr>
      </w:pPr>
      <w:r w:rsidRPr="005E3F92">
        <w:rPr>
          <w:rFonts w:ascii="Courier New" w:hAnsi="Courier New"/>
          <w:sz w:val="22"/>
        </w:rPr>
        <w:t>File name to load from:</w:t>
      </w:r>
      <w:r>
        <w:rPr>
          <w:rFonts w:ascii="Courier New" w:hAnsi="Courier New"/>
          <w:b/>
          <w:color w:val="0000CC"/>
          <w:sz w:val="22"/>
        </w:rPr>
        <w:t xml:space="preserve"> stockfile.txt</w:t>
      </w:r>
    </w:p>
    <w:p w:rsidR="005E3F92" w:rsidRDefault="005E3F92" w:rsidP="005C21A4">
      <w:pPr>
        <w:jc w:val="both"/>
        <w:rPr>
          <w:rFonts w:ascii="Arial" w:hAnsi="Arial" w:cs="Arial"/>
          <w:b/>
        </w:rPr>
      </w:pPr>
    </w:p>
    <w:p w:rsidR="005E3F92" w:rsidRDefault="005E3F92" w:rsidP="005C21A4">
      <w:pPr>
        <w:jc w:val="both"/>
        <w:rPr>
          <w:rFonts w:ascii="Courier New" w:hAnsi="Courier New"/>
          <w:sz w:val="22"/>
        </w:rPr>
      </w:pPr>
      <w:r>
        <w:rPr>
          <w:rFonts w:ascii="Courier New" w:hAnsi="Courier New"/>
          <w:sz w:val="22"/>
        </w:rPr>
        <w:t xml:space="preserve">Stock portfolio for Lily </w:t>
      </w:r>
      <w:proofErr w:type="spellStart"/>
      <w:r>
        <w:rPr>
          <w:rFonts w:ascii="Courier New" w:hAnsi="Courier New"/>
          <w:sz w:val="22"/>
        </w:rPr>
        <w:t>Lockwell</w:t>
      </w:r>
      <w:proofErr w:type="spellEnd"/>
      <w:r>
        <w:rPr>
          <w:rFonts w:ascii="Courier New" w:hAnsi="Courier New"/>
          <w:sz w:val="22"/>
        </w:rPr>
        <w:t xml:space="preserve"> </w:t>
      </w:r>
    </w:p>
    <w:p w:rsidR="005E3F92" w:rsidRPr="00A92D77" w:rsidRDefault="005E3F92" w:rsidP="005C21A4">
      <w:pPr>
        <w:jc w:val="both"/>
        <w:rPr>
          <w:rFonts w:ascii="Courier New" w:hAnsi="Courier New"/>
          <w:sz w:val="22"/>
        </w:rPr>
      </w:pPr>
      <w:r>
        <w:rPr>
          <w:rFonts w:ascii="Courier New" w:hAnsi="Courier New"/>
          <w:sz w:val="22"/>
        </w:rPr>
        <w:t>---------------------------------</w:t>
      </w:r>
    </w:p>
    <w:p w:rsidR="005E3F92" w:rsidRPr="00A92D77" w:rsidRDefault="005E3F92"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5E3F92" w:rsidRPr="00A92D77" w:rsidRDefault="005E3F92"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5E3F92" w:rsidRPr="00A92D77" w:rsidRDefault="005E3F92" w:rsidP="005C21A4">
      <w:pPr>
        <w:jc w:val="both"/>
        <w:rPr>
          <w:rFonts w:ascii="Courier New" w:hAnsi="Courier New"/>
          <w:sz w:val="22"/>
        </w:rPr>
      </w:pPr>
      <w:r>
        <w:rPr>
          <w:rFonts w:ascii="Courier New" w:hAnsi="Courier New"/>
          <w:sz w:val="22"/>
        </w:rPr>
        <w:t>:</w:t>
      </w:r>
    </w:p>
    <w:p w:rsidR="005E3F92" w:rsidRPr="00A92D77" w:rsidRDefault="005E3F92"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5E3F92" w:rsidRPr="00A92D77" w:rsidRDefault="005E3F92" w:rsidP="005C21A4">
      <w:pPr>
        <w:jc w:val="both"/>
        <w:rPr>
          <w:rFonts w:ascii="Courier New" w:hAnsi="Courier New"/>
          <w:sz w:val="22"/>
        </w:rPr>
      </w:pPr>
    </w:p>
    <w:p w:rsidR="005E3F92" w:rsidRPr="00A92D77" w:rsidRDefault="005E3F92" w:rsidP="005C21A4">
      <w:pPr>
        <w:jc w:val="both"/>
        <w:rPr>
          <w:rFonts w:ascii="Courier New" w:hAnsi="Courier New"/>
          <w:sz w:val="22"/>
        </w:rPr>
      </w:pPr>
      <w:r w:rsidRPr="00A92D77">
        <w:rPr>
          <w:rFonts w:ascii="Courier New" w:hAnsi="Courier New"/>
          <w:sz w:val="22"/>
        </w:rPr>
        <w:t>0 Quit</w:t>
      </w:r>
    </w:p>
    <w:p w:rsidR="005E3F92" w:rsidRDefault="005E3F92"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2</w:t>
      </w:r>
    </w:p>
    <w:p w:rsidR="005E3F92" w:rsidRPr="006F71BA" w:rsidRDefault="005E3F92" w:rsidP="005C21A4">
      <w:pPr>
        <w:jc w:val="both"/>
        <w:rPr>
          <w:rFonts w:ascii="Courier New" w:hAnsi="Courier New"/>
          <w:sz w:val="22"/>
        </w:rPr>
      </w:pPr>
      <w:r>
        <w:rPr>
          <w:rFonts w:ascii="Courier New" w:hAnsi="Courier New"/>
          <w:sz w:val="22"/>
        </w:rPr>
        <w:t>Details of all stocks:</w:t>
      </w:r>
    </w:p>
    <w:p w:rsidR="005E3F92" w:rsidRPr="00D93771" w:rsidRDefault="005E3F92"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5E3F92" w:rsidRDefault="005E3F92"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7/1/2019</w:t>
      </w:r>
    </w:p>
    <w:p w:rsidR="005E3F92" w:rsidRPr="00D93771" w:rsidRDefault="005E3F92"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8/1/2019</w:t>
      </w:r>
    </w:p>
    <w:p w:rsidR="005E3F92" w:rsidRPr="00D93771" w:rsidRDefault="005E3F92"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p>
    <w:p w:rsidR="005E3F92" w:rsidRPr="00D93771" w:rsidRDefault="005E3F92"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p>
    <w:p w:rsidR="005E3F92" w:rsidRDefault="005E3F92" w:rsidP="005C21A4">
      <w:pPr>
        <w:jc w:val="both"/>
        <w:rPr>
          <w:rFonts w:ascii="Arial" w:hAnsi="Arial" w:cs="Arial"/>
          <w:b/>
        </w:rPr>
      </w:pPr>
    </w:p>
    <w:p w:rsidR="00375151" w:rsidRDefault="00375151" w:rsidP="005C21A4">
      <w:pPr>
        <w:jc w:val="both"/>
        <w:rPr>
          <w:rFonts w:ascii="Courier New" w:hAnsi="Courier New"/>
          <w:sz w:val="22"/>
        </w:rPr>
      </w:pPr>
      <w:r>
        <w:rPr>
          <w:rFonts w:ascii="Courier New" w:hAnsi="Courier New"/>
          <w:sz w:val="22"/>
        </w:rPr>
        <w:t xml:space="preserve">Stock portfolio for Lily </w:t>
      </w:r>
      <w:proofErr w:type="spellStart"/>
      <w:r>
        <w:rPr>
          <w:rFonts w:ascii="Courier New" w:hAnsi="Courier New"/>
          <w:sz w:val="22"/>
        </w:rPr>
        <w:t>Lockwell</w:t>
      </w:r>
      <w:proofErr w:type="spellEnd"/>
    </w:p>
    <w:p w:rsidR="00375151" w:rsidRPr="00A92D77" w:rsidRDefault="00375151" w:rsidP="005C21A4">
      <w:pPr>
        <w:jc w:val="both"/>
        <w:rPr>
          <w:rFonts w:ascii="Courier New" w:hAnsi="Courier New"/>
          <w:sz w:val="22"/>
        </w:rPr>
      </w:pPr>
      <w:r>
        <w:rPr>
          <w:rFonts w:ascii="Courier New" w:hAnsi="Courier New"/>
          <w:sz w:val="22"/>
        </w:rPr>
        <w:t>---------------------------------</w:t>
      </w:r>
    </w:p>
    <w:p w:rsidR="00375151" w:rsidRPr="00A92D77" w:rsidRDefault="00375151"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375151" w:rsidRPr="00A92D77" w:rsidRDefault="00375151" w:rsidP="005C21A4">
      <w:pPr>
        <w:jc w:val="both"/>
        <w:rPr>
          <w:rFonts w:ascii="Courier New" w:hAnsi="Courier New"/>
          <w:sz w:val="22"/>
        </w:rPr>
      </w:pPr>
      <w:r>
        <w:rPr>
          <w:rFonts w:ascii="Courier New" w:hAnsi="Courier New"/>
          <w:sz w:val="22"/>
        </w:rPr>
        <w:t>:</w:t>
      </w:r>
    </w:p>
    <w:p w:rsidR="00375151" w:rsidRPr="00A92D77" w:rsidRDefault="00375151" w:rsidP="005C21A4">
      <w:pPr>
        <w:jc w:val="both"/>
        <w:rPr>
          <w:rFonts w:ascii="Courier New" w:hAnsi="Courier New"/>
          <w:sz w:val="22"/>
        </w:rPr>
      </w:pPr>
      <w:r>
        <w:rPr>
          <w:rFonts w:ascii="Courier New" w:hAnsi="Courier New"/>
          <w:sz w:val="22"/>
        </w:rPr>
        <w:t>5 Sell a stock based on a given index</w:t>
      </w:r>
    </w:p>
    <w:p w:rsidR="00375151" w:rsidRPr="00A92D77" w:rsidRDefault="00375151" w:rsidP="005C21A4">
      <w:pPr>
        <w:jc w:val="both"/>
        <w:rPr>
          <w:rFonts w:ascii="Courier New" w:hAnsi="Courier New"/>
          <w:sz w:val="22"/>
        </w:rPr>
      </w:pPr>
      <w:r>
        <w:rPr>
          <w:rFonts w:ascii="Courier New" w:hAnsi="Courier New"/>
          <w:sz w:val="22"/>
        </w:rPr>
        <w:t>:</w:t>
      </w:r>
    </w:p>
    <w:p w:rsidR="00375151" w:rsidRPr="00A92D77" w:rsidRDefault="00375151"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375151" w:rsidRPr="00A92D77" w:rsidRDefault="00375151" w:rsidP="005C21A4">
      <w:pPr>
        <w:jc w:val="both"/>
        <w:rPr>
          <w:rFonts w:ascii="Courier New" w:hAnsi="Courier New"/>
          <w:sz w:val="22"/>
        </w:rPr>
      </w:pPr>
    </w:p>
    <w:p w:rsidR="00375151" w:rsidRPr="00A92D77" w:rsidRDefault="00375151" w:rsidP="005C21A4">
      <w:pPr>
        <w:jc w:val="both"/>
        <w:rPr>
          <w:rFonts w:ascii="Courier New" w:hAnsi="Courier New"/>
          <w:sz w:val="22"/>
        </w:rPr>
      </w:pPr>
      <w:r w:rsidRPr="00A92D77">
        <w:rPr>
          <w:rFonts w:ascii="Courier New" w:hAnsi="Courier New"/>
          <w:sz w:val="22"/>
        </w:rPr>
        <w:t>0 Quit</w:t>
      </w:r>
    </w:p>
    <w:p w:rsidR="00375151" w:rsidRDefault="00375151"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5</w:t>
      </w:r>
    </w:p>
    <w:p w:rsidR="00375151" w:rsidRDefault="00375151" w:rsidP="005C21A4">
      <w:pPr>
        <w:jc w:val="both"/>
        <w:rPr>
          <w:rFonts w:ascii="Courier New" w:hAnsi="Courier New"/>
          <w:b/>
          <w:color w:val="0000CC"/>
          <w:sz w:val="22"/>
        </w:rPr>
      </w:pPr>
      <w:r w:rsidRPr="00B4016C">
        <w:rPr>
          <w:rFonts w:ascii="Courier New" w:hAnsi="Courier New"/>
          <w:sz w:val="22"/>
        </w:rPr>
        <w:t>Stock to sell (</w:t>
      </w:r>
      <w:proofErr w:type="gramStart"/>
      <w:r w:rsidRPr="00B4016C">
        <w:rPr>
          <w:rFonts w:ascii="Courier New" w:hAnsi="Courier New"/>
          <w:sz w:val="22"/>
        </w:rPr>
        <w:t>1..</w:t>
      </w:r>
      <w:proofErr w:type="gramEnd"/>
      <w:r w:rsidRPr="00B4016C">
        <w:rPr>
          <w:rFonts w:ascii="Courier New" w:hAnsi="Courier New"/>
          <w:sz w:val="22"/>
        </w:rPr>
        <w:t>2)?</w:t>
      </w:r>
      <w:r>
        <w:rPr>
          <w:rFonts w:ascii="Courier New" w:hAnsi="Courier New"/>
          <w:b/>
          <w:color w:val="0000CC"/>
          <w:sz w:val="22"/>
        </w:rPr>
        <w:t xml:space="preserve"> 2</w:t>
      </w:r>
    </w:p>
    <w:p w:rsidR="00375151" w:rsidRPr="00D93771" w:rsidRDefault="00375151" w:rsidP="005C21A4">
      <w:pPr>
        <w:jc w:val="both"/>
        <w:rPr>
          <w:rFonts w:ascii="Courier New" w:hAnsi="Courier New"/>
          <w:b/>
          <w:sz w:val="22"/>
        </w:rPr>
      </w:pPr>
      <w:r>
        <w:rPr>
          <w:rFonts w:ascii="Courier New" w:hAnsi="Courier New"/>
          <w:b/>
          <w:sz w:val="22"/>
        </w:rPr>
        <w:t>Haas-Bioroid</w:t>
      </w:r>
      <w:r w:rsidRPr="00D93771">
        <w:rPr>
          <w:rFonts w:ascii="Courier New" w:hAnsi="Courier New"/>
          <w:b/>
          <w:sz w:val="22"/>
        </w:rPr>
        <w:t xml:space="preserve"> (</w:t>
      </w:r>
      <w:r>
        <w:rPr>
          <w:rFonts w:ascii="Courier New" w:hAnsi="Courier New"/>
          <w:b/>
          <w:sz w:val="22"/>
        </w:rPr>
        <w:t>5</w:t>
      </w:r>
      <w:r w:rsidRPr="00D93771">
        <w:rPr>
          <w:rFonts w:ascii="Courier New" w:hAnsi="Courier New"/>
          <w:b/>
          <w:sz w:val="22"/>
        </w:rPr>
        <w:t xml:space="preserve"> lots @RM2.</w:t>
      </w:r>
      <w:r>
        <w:rPr>
          <w:rFonts w:ascii="Courier New" w:hAnsi="Courier New"/>
          <w:b/>
          <w:sz w:val="22"/>
        </w:rPr>
        <w:t>7</w:t>
      </w:r>
      <w:r w:rsidRPr="00D93771">
        <w:rPr>
          <w:rFonts w:ascii="Courier New" w:hAnsi="Courier New"/>
          <w:b/>
          <w:sz w:val="22"/>
        </w:rPr>
        <w:t>5/unit) bought in 1</w:t>
      </w:r>
      <w:r>
        <w:rPr>
          <w:rFonts w:ascii="Courier New" w:hAnsi="Courier New"/>
          <w:b/>
          <w:sz w:val="22"/>
        </w:rPr>
        <w:t xml:space="preserve">7/1/2019 </w:t>
      </w:r>
      <w:r w:rsidRPr="00DB7C59">
        <w:rPr>
          <w:rFonts w:ascii="Courier New" w:hAnsi="Courier New"/>
          <w:b/>
          <w:color w:val="0000CC"/>
          <w:sz w:val="22"/>
        </w:rPr>
        <w:t>has been sold.</w:t>
      </w:r>
    </w:p>
    <w:p w:rsidR="00375151" w:rsidRDefault="00375151" w:rsidP="005C21A4">
      <w:pPr>
        <w:jc w:val="both"/>
        <w:rPr>
          <w:rFonts w:ascii="Arial" w:hAnsi="Arial" w:cs="Arial"/>
          <w:b/>
        </w:rPr>
      </w:pPr>
    </w:p>
    <w:p w:rsidR="005C21A4" w:rsidRDefault="005C21A4" w:rsidP="005C21A4">
      <w:pPr>
        <w:jc w:val="both"/>
        <w:rPr>
          <w:rFonts w:ascii="Courier New" w:hAnsi="Courier New"/>
          <w:sz w:val="22"/>
        </w:rPr>
      </w:pPr>
      <w:r>
        <w:rPr>
          <w:rFonts w:ascii="Courier New" w:hAnsi="Courier New"/>
          <w:sz w:val="22"/>
        </w:rPr>
        <w:t xml:space="preserve">Stock portfolio for Lily </w:t>
      </w:r>
      <w:proofErr w:type="spellStart"/>
      <w:r>
        <w:rPr>
          <w:rFonts w:ascii="Courier New" w:hAnsi="Courier New"/>
          <w:sz w:val="22"/>
        </w:rPr>
        <w:t>Lockwell</w:t>
      </w:r>
      <w:proofErr w:type="spellEnd"/>
      <w:r>
        <w:rPr>
          <w:rFonts w:ascii="Courier New" w:hAnsi="Courier New"/>
          <w:sz w:val="22"/>
        </w:rPr>
        <w:t xml:space="preserve"> </w:t>
      </w:r>
    </w:p>
    <w:p w:rsidR="005C21A4" w:rsidRPr="00A92D77" w:rsidRDefault="005C21A4" w:rsidP="005C21A4">
      <w:pPr>
        <w:jc w:val="both"/>
        <w:rPr>
          <w:rFonts w:ascii="Courier New" w:hAnsi="Courier New"/>
          <w:sz w:val="22"/>
        </w:rPr>
      </w:pPr>
      <w:r>
        <w:rPr>
          <w:rFonts w:ascii="Courier New" w:hAnsi="Courier New"/>
          <w:sz w:val="22"/>
        </w:rPr>
        <w:t>---------------------------------</w:t>
      </w:r>
    </w:p>
    <w:p w:rsidR="005C21A4" w:rsidRPr="00A92D77" w:rsidRDefault="005C21A4"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5C21A4" w:rsidRPr="00A92D77" w:rsidRDefault="005C21A4" w:rsidP="005C21A4">
      <w:pPr>
        <w:jc w:val="both"/>
        <w:rPr>
          <w:rFonts w:ascii="Courier New" w:hAnsi="Courier New"/>
          <w:sz w:val="22"/>
        </w:rPr>
      </w:pPr>
      <w:r w:rsidRPr="00A92D77">
        <w:rPr>
          <w:rFonts w:ascii="Courier New" w:hAnsi="Courier New"/>
          <w:sz w:val="22"/>
        </w:rPr>
        <w:t xml:space="preserve">2 </w:t>
      </w:r>
      <w:r>
        <w:rPr>
          <w:rFonts w:ascii="Courier New" w:hAnsi="Courier New"/>
          <w:sz w:val="22"/>
        </w:rPr>
        <w:t>Display</w:t>
      </w:r>
      <w:r w:rsidRPr="00A92D77">
        <w:rPr>
          <w:rFonts w:ascii="Courier New" w:hAnsi="Courier New"/>
          <w:sz w:val="22"/>
        </w:rPr>
        <w:t xml:space="preserve"> all </w:t>
      </w:r>
      <w:r>
        <w:rPr>
          <w:rFonts w:ascii="Courier New" w:hAnsi="Courier New"/>
          <w:sz w:val="22"/>
        </w:rPr>
        <w:t xml:space="preserve">stocks’ </w:t>
      </w:r>
      <w:r w:rsidRPr="00A92D77">
        <w:rPr>
          <w:rFonts w:ascii="Courier New" w:hAnsi="Courier New"/>
          <w:sz w:val="22"/>
        </w:rPr>
        <w:t>details</w:t>
      </w:r>
    </w:p>
    <w:p w:rsidR="005C21A4" w:rsidRPr="00A92D77" w:rsidRDefault="005C21A4" w:rsidP="005C21A4">
      <w:pPr>
        <w:jc w:val="both"/>
        <w:rPr>
          <w:rFonts w:ascii="Courier New" w:hAnsi="Courier New"/>
          <w:sz w:val="22"/>
        </w:rPr>
      </w:pPr>
      <w:r>
        <w:rPr>
          <w:rFonts w:ascii="Courier New" w:hAnsi="Courier New"/>
          <w:sz w:val="22"/>
        </w:rPr>
        <w:t>:</w:t>
      </w:r>
    </w:p>
    <w:p w:rsidR="005C21A4" w:rsidRPr="00A92D77" w:rsidRDefault="005C21A4"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5C21A4" w:rsidRPr="00A92D77" w:rsidRDefault="005C21A4" w:rsidP="005C21A4">
      <w:pPr>
        <w:jc w:val="both"/>
        <w:rPr>
          <w:rFonts w:ascii="Courier New" w:hAnsi="Courier New"/>
          <w:sz w:val="22"/>
        </w:rPr>
      </w:pPr>
    </w:p>
    <w:p w:rsidR="005C21A4" w:rsidRPr="00A92D77" w:rsidRDefault="005C21A4" w:rsidP="005C21A4">
      <w:pPr>
        <w:jc w:val="both"/>
        <w:rPr>
          <w:rFonts w:ascii="Courier New" w:hAnsi="Courier New"/>
          <w:sz w:val="22"/>
        </w:rPr>
      </w:pPr>
      <w:r w:rsidRPr="00A92D77">
        <w:rPr>
          <w:rFonts w:ascii="Courier New" w:hAnsi="Courier New"/>
          <w:sz w:val="22"/>
        </w:rPr>
        <w:t>0 Quit</w:t>
      </w:r>
    </w:p>
    <w:p w:rsidR="005C21A4" w:rsidRDefault="005C21A4"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2</w:t>
      </w:r>
    </w:p>
    <w:p w:rsidR="005C21A4" w:rsidRPr="006F71BA" w:rsidRDefault="005C21A4" w:rsidP="005C21A4">
      <w:pPr>
        <w:jc w:val="both"/>
        <w:rPr>
          <w:rFonts w:ascii="Courier New" w:hAnsi="Courier New"/>
          <w:sz w:val="22"/>
        </w:rPr>
      </w:pPr>
      <w:r>
        <w:rPr>
          <w:rFonts w:ascii="Courier New" w:hAnsi="Courier New"/>
          <w:sz w:val="22"/>
        </w:rPr>
        <w:t>Details of all stocks:</w:t>
      </w:r>
    </w:p>
    <w:p w:rsidR="005C21A4" w:rsidRPr="00D93771" w:rsidRDefault="005C21A4" w:rsidP="005C21A4">
      <w:pPr>
        <w:jc w:val="both"/>
        <w:rPr>
          <w:rFonts w:ascii="Courier New" w:hAnsi="Courier New"/>
          <w:b/>
          <w:sz w:val="22"/>
        </w:rPr>
      </w:pPr>
      <w:proofErr w:type="spellStart"/>
      <w:r>
        <w:rPr>
          <w:rFonts w:ascii="Courier New" w:hAnsi="Courier New"/>
          <w:b/>
          <w:sz w:val="22"/>
        </w:rPr>
        <w:t>Weyland</w:t>
      </w:r>
      <w:proofErr w:type="spellEnd"/>
      <w:r>
        <w:rPr>
          <w:rFonts w:ascii="Courier New" w:hAnsi="Courier New"/>
          <w:b/>
          <w:sz w:val="22"/>
        </w:rPr>
        <w:t xml:space="preserve"> Consortium</w:t>
      </w:r>
      <w:r w:rsidRPr="00D93771">
        <w:rPr>
          <w:rFonts w:ascii="Courier New" w:hAnsi="Courier New"/>
          <w:b/>
          <w:sz w:val="22"/>
        </w:rPr>
        <w:t xml:space="preserve"> (2 lots @RM</w:t>
      </w:r>
      <w:r>
        <w:rPr>
          <w:rFonts w:ascii="Courier New" w:hAnsi="Courier New"/>
          <w:b/>
          <w:sz w:val="22"/>
        </w:rPr>
        <w:t>4</w:t>
      </w:r>
      <w:r w:rsidRPr="00D93771">
        <w:rPr>
          <w:rFonts w:ascii="Courier New" w:hAnsi="Courier New"/>
          <w:b/>
          <w:sz w:val="22"/>
        </w:rPr>
        <w:t>.</w:t>
      </w:r>
      <w:r>
        <w:rPr>
          <w:rFonts w:ascii="Courier New" w:hAnsi="Courier New"/>
          <w:b/>
          <w:sz w:val="22"/>
        </w:rPr>
        <w:t>50</w:t>
      </w:r>
      <w:r w:rsidRPr="00D93771">
        <w:rPr>
          <w:rFonts w:ascii="Courier New" w:hAnsi="Courier New"/>
          <w:b/>
          <w:sz w:val="22"/>
        </w:rPr>
        <w:t xml:space="preserve">/unit) bought in </w:t>
      </w:r>
      <w:r>
        <w:rPr>
          <w:rFonts w:ascii="Courier New" w:hAnsi="Courier New"/>
          <w:b/>
          <w:sz w:val="22"/>
        </w:rPr>
        <w:t>3</w:t>
      </w:r>
      <w:r w:rsidRPr="00D93771">
        <w:rPr>
          <w:rFonts w:ascii="Courier New" w:hAnsi="Courier New"/>
          <w:b/>
          <w:sz w:val="22"/>
        </w:rPr>
        <w:t>/</w:t>
      </w:r>
      <w:r>
        <w:rPr>
          <w:rFonts w:ascii="Courier New" w:hAnsi="Courier New"/>
          <w:b/>
          <w:sz w:val="22"/>
        </w:rPr>
        <w:t>2/2019</w:t>
      </w:r>
    </w:p>
    <w:p w:rsidR="005C21A4" w:rsidRPr="00D93771" w:rsidRDefault="005C21A4" w:rsidP="005C21A4">
      <w:pPr>
        <w:jc w:val="both"/>
        <w:rPr>
          <w:rFonts w:ascii="Courier New" w:hAnsi="Courier New"/>
          <w:b/>
          <w:sz w:val="22"/>
        </w:rPr>
      </w:pPr>
      <w:proofErr w:type="spellStart"/>
      <w:r>
        <w:rPr>
          <w:rFonts w:ascii="Courier New" w:hAnsi="Courier New"/>
          <w:b/>
          <w:sz w:val="22"/>
        </w:rPr>
        <w:t>Globalsec</w:t>
      </w:r>
      <w:proofErr w:type="spellEnd"/>
      <w:r>
        <w:rPr>
          <w:rFonts w:ascii="Courier New" w:hAnsi="Courier New"/>
          <w:b/>
          <w:sz w:val="22"/>
        </w:rPr>
        <w:t xml:space="preserve"> </w:t>
      </w:r>
      <w:r w:rsidRPr="00D93771">
        <w:rPr>
          <w:rFonts w:ascii="Courier New" w:hAnsi="Courier New"/>
          <w:b/>
          <w:sz w:val="22"/>
        </w:rPr>
        <w:t>(</w:t>
      </w:r>
      <w:r>
        <w:rPr>
          <w:rFonts w:ascii="Courier New" w:hAnsi="Courier New"/>
          <w:b/>
          <w:sz w:val="22"/>
        </w:rPr>
        <w:t>6</w:t>
      </w:r>
      <w:r w:rsidRPr="00D93771">
        <w:rPr>
          <w:rFonts w:ascii="Courier New" w:hAnsi="Courier New"/>
          <w:b/>
          <w:sz w:val="22"/>
        </w:rPr>
        <w:t xml:space="preserve"> lots @RM</w:t>
      </w:r>
      <w:r>
        <w:rPr>
          <w:rFonts w:ascii="Courier New" w:hAnsi="Courier New"/>
          <w:b/>
          <w:sz w:val="22"/>
        </w:rPr>
        <w:t>3.24</w:t>
      </w:r>
      <w:r w:rsidRPr="00D93771">
        <w:rPr>
          <w:rFonts w:ascii="Courier New" w:hAnsi="Courier New"/>
          <w:b/>
          <w:sz w:val="22"/>
        </w:rPr>
        <w:t xml:space="preserve">/unit) bought in </w:t>
      </w:r>
      <w:r>
        <w:rPr>
          <w:rFonts w:ascii="Courier New" w:hAnsi="Courier New"/>
          <w:b/>
          <w:sz w:val="22"/>
        </w:rPr>
        <w:t>8/1/2019</w:t>
      </w:r>
    </w:p>
    <w:p w:rsidR="005C21A4" w:rsidRPr="00D93771" w:rsidRDefault="005C21A4" w:rsidP="005C21A4">
      <w:pPr>
        <w:jc w:val="both"/>
        <w:rPr>
          <w:rFonts w:ascii="Courier New" w:hAnsi="Courier New"/>
          <w:b/>
          <w:sz w:val="22"/>
        </w:rPr>
      </w:pPr>
      <w:proofErr w:type="spellStart"/>
      <w:r>
        <w:rPr>
          <w:rFonts w:ascii="Courier New" w:hAnsi="Courier New"/>
          <w:b/>
          <w:sz w:val="22"/>
        </w:rPr>
        <w:t>Jinteki</w:t>
      </w:r>
      <w:proofErr w:type="spellEnd"/>
      <w:r>
        <w:rPr>
          <w:rFonts w:ascii="Courier New" w:hAnsi="Courier New"/>
          <w:b/>
          <w:sz w:val="22"/>
        </w:rPr>
        <w:t xml:space="preserve"> Biotech </w:t>
      </w:r>
      <w:r w:rsidRPr="00D93771">
        <w:rPr>
          <w:rFonts w:ascii="Courier New" w:hAnsi="Courier New"/>
          <w:b/>
          <w:sz w:val="22"/>
        </w:rPr>
        <w:t>(</w:t>
      </w:r>
      <w:r>
        <w:rPr>
          <w:rFonts w:ascii="Courier New" w:hAnsi="Courier New"/>
          <w:b/>
          <w:sz w:val="22"/>
        </w:rPr>
        <w:t>3</w:t>
      </w:r>
      <w:r w:rsidRPr="00D93771">
        <w:rPr>
          <w:rFonts w:ascii="Courier New" w:hAnsi="Courier New"/>
          <w:b/>
          <w:sz w:val="22"/>
        </w:rPr>
        <w:t xml:space="preserve"> lots @</w:t>
      </w:r>
      <w:r>
        <w:rPr>
          <w:rFonts w:ascii="Courier New" w:hAnsi="Courier New"/>
          <w:b/>
          <w:sz w:val="22"/>
        </w:rPr>
        <w:t>RM6.22</w:t>
      </w:r>
      <w:r w:rsidRPr="00D93771">
        <w:rPr>
          <w:rFonts w:ascii="Courier New" w:hAnsi="Courier New"/>
          <w:b/>
          <w:sz w:val="22"/>
        </w:rPr>
        <w:t xml:space="preserve">/unit) bought in </w:t>
      </w:r>
      <w:r>
        <w:rPr>
          <w:rFonts w:ascii="Courier New" w:hAnsi="Courier New"/>
          <w:b/>
          <w:sz w:val="22"/>
        </w:rPr>
        <w:t>10/3/2019</w:t>
      </w:r>
    </w:p>
    <w:p w:rsidR="005C21A4" w:rsidRPr="00D93771" w:rsidRDefault="005C21A4" w:rsidP="005C21A4">
      <w:pPr>
        <w:jc w:val="both"/>
        <w:rPr>
          <w:rFonts w:ascii="Courier New" w:hAnsi="Courier New"/>
          <w:b/>
          <w:sz w:val="22"/>
        </w:rPr>
      </w:pPr>
      <w:proofErr w:type="spellStart"/>
      <w:r>
        <w:rPr>
          <w:rFonts w:ascii="Courier New" w:hAnsi="Courier New"/>
          <w:b/>
          <w:sz w:val="22"/>
        </w:rPr>
        <w:lastRenderedPageBreak/>
        <w:t>Weyland</w:t>
      </w:r>
      <w:proofErr w:type="spellEnd"/>
      <w:r>
        <w:rPr>
          <w:rFonts w:ascii="Courier New" w:hAnsi="Courier New"/>
          <w:b/>
          <w:sz w:val="22"/>
        </w:rPr>
        <w:t xml:space="preserve"> Consortium </w:t>
      </w:r>
      <w:r w:rsidRPr="00D93771">
        <w:rPr>
          <w:rFonts w:ascii="Courier New" w:hAnsi="Courier New"/>
          <w:b/>
          <w:sz w:val="22"/>
        </w:rPr>
        <w:t>(</w:t>
      </w:r>
      <w:r>
        <w:rPr>
          <w:rFonts w:ascii="Courier New" w:hAnsi="Courier New"/>
          <w:b/>
          <w:sz w:val="22"/>
        </w:rPr>
        <w:t>7</w:t>
      </w:r>
      <w:r w:rsidRPr="00D93771">
        <w:rPr>
          <w:rFonts w:ascii="Courier New" w:hAnsi="Courier New"/>
          <w:b/>
          <w:sz w:val="22"/>
        </w:rPr>
        <w:t xml:space="preserve"> lots @</w:t>
      </w:r>
      <w:r>
        <w:rPr>
          <w:rFonts w:ascii="Courier New" w:hAnsi="Courier New"/>
          <w:b/>
          <w:sz w:val="22"/>
        </w:rPr>
        <w:t>RM1.01</w:t>
      </w:r>
      <w:r w:rsidRPr="00D93771">
        <w:rPr>
          <w:rFonts w:ascii="Courier New" w:hAnsi="Courier New"/>
          <w:b/>
          <w:sz w:val="22"/>
        </w:rPr>
        <w:t xml:space="preserve">/unit) bought in </w:t>
      </w:r>
      <w:r>
        <w:rPr>
          <w:rFonts w:ascii="Courier New" w:hAnsi="Courier New"/>
          <w:b/>
          <w:sz w:val="22"/>
        </w:rPr>
        <w:t>10/3/2019</w:t>
      </w:r>
    </w:p>
    <w:p w:rsidR="005C21A4" w:rsidRDefault="005C21A4" w:rsidP="005C21A4">
      <w:pPr>
        <w:jc w:val="both"/>
        <w:rPr>
          <w:rFonts w:ascii="Arial" w:hAnsi="Arial" w:cs="Arial"/>
          <w:b/>
        </w:rPr>
      </w:pPr>
    </w:p>
    <w:p w:rsidR="005C21A4" w:rsidRDefault="005C21A4" w:rsidP="005C21A4">
      <w:pPr>
        <w:jc w:val="both"/>
        <w:rPr>
          <w:rFonts w:ascii="Courier New" w:hAnsi="Courier New"/>
          <w:sz w:val="22"/>
        </w:rPr>
      </w:pPr>
      <w:r>
        <w:rPr>
          <w:rFonts w:ascii="Courier New" w:hAnsi="Courier New"/>
          <w:sz w:val="22"/>
        </w:rPr>
        <w:t xml:space="preserve">Stock portfolio for </w:t>
      </w:r>
      <w:r w:rsidR="00EF59F1">
        <w:rPr>
          <w:rFonts w:ascii="Courier New" w:hAnsi="Courier New"/>
          <w:sz w:val="22"/>
        </w:rPr>
        <w:t xml:space="preserve">Lily </w:t>
      </w:r>
      <w:proofErr w:type="spellStart"/>
      <w:r w:rsidR="00EF59F1">
        <w:rPr>
          <w:rFonts w:ascii="Courier New" w:hAnsi="Courier New"/>
          <w:sz w:val="22"/>
        </w:rPr>
        <w:t>Lockwell</w:t>
      </w:r>
      <w:proofErr w:type="spellEnd"/>
    </w:p>
    <w:p w:rsidR="005C21A4" w:rsidRPr="00A92D77" w:rsidRDefault="005C21A4" w:rsidP="005C21A4">
      <w:pPr>
        <w:jc w:val="both"/>
        <w:rPr>
          <w:rFonts w:ascii="Courier New" w:hAnsi="Courier New"/>
          <w:sz w:val="22"/>
        </w:rPr>
      </w:pPr>
      <w:r>
        <w:rPr>
          <w:rFonts w:ascii="Courier New" w:hAnsi="Courier New"/>
          <w:sz w:val="22"/>
        </w:rPr>
        <w:t>----------------------------------</w:t>
      </w:r>
    </w:p>
    <w:p w:rsidR="005C21A4" w:rsidRDefault="005C21A4" w:rsidP="005C21A4">
      <w:pPr>
        <w:jc w:val="both"/>
        <w:rPr>
          <w:rFonts w:ascii="Courier New" w:hAnsi="Courier New"/>
          <w:sz w:val="22"/>
        </w:rPr>
      </w:pPr>
      <w:r w:rsidRPr="00A92D77">
        <w:rPr>
          <w:rFonts w:ascii="Courier New" w:hAnsi="Courier New"/>
          <w:sz w:val="22"/>
        </w:rPr>
        <w:t xml:space="preserve">1 </w:t>
      </w:r>
      <w:r>
        <w:rPr>
          <w:rFonts w:ascii="Courier New" w:hAnsi="Courier New"/>
          <w:sz w:val="22"/>
        </w:rPr>
        <w:t>Buy stock</w:t>
      </w:r>
    </w:p>
    <w:p w:rsidR="005C21A4" w:rsidRPr="00A92D77" w:rsidRDefault="005C21A4" w:rsidP="005C21A4">
      <w:pPr>
        <w:jc w:val="both"/>
        <w:rPr>
          <w:rFonts w:ascii="Courier New" w:hAnsi="Courier New"/>
          <w:sz w:val="22"/>
        </w:rPr>
      </w:pPr>
      <w:r>
        <w:rPr>
          <w:rFonts w:ascii="Courier New" w:hAnsi="Courier New"/>
          <w:sz w:val="22"/>
        </w:rPr>
        <w:t>:</w:t>
      </w:r>
    </w:p>
    <w:p w:rsidR="005C21A4" w:rsidRPr="00A92D77" w:rsidRDefault="005C21A4" w:rsidP="005C21A4">
      <w:pPr>
        <w:jc w:val="both"/>
        <w:rPr>
          <w:rFonts w:ascii="Courier New" w:hAnsi="Courier New"/>
          <w:sz w:val="22"/>
        </w:rPr>
      </w:pPr>
      <w:r>
        <w:rPr>
          <w:rFonts w:ascii="Courier New" w:hAnsi="Courier New"/>
          <w:sz w:val="22"/>
        </w:rPr>
        <w:t>8 Save stock information</w:t>
      </w:r>
      <w:r w:rsidRPr="00A92D77">
        <w:rPr>
          <w:rFonts w:ascii="Courier New" w:hAnsi="Courier New"/>
          <w:sz w:val="22"/>
        </w:rPr>
        <w:t xml:space="preserve"> </w:t>
      </w:r>
      <w:r>
        <w:rPr>
          <w:rFonts w:ascii="Courier New" w:hAnsi="Courier New"/>
          <w:sz w:val="22"/>
        </w:rPr>
        <w:t>to</w:t>
      </w:r>
      <w:r w:rsidRPr="00A92D77">
        <w:rPr>
          <w:rFonts w:ascii="Courier New" w:hAnsi="Courier New"/>
          <w:sz w:val="22"/>
        </w:rPr>
        <w:t xml:space="preserve"> file</w:t>
      </w:r>
    </w:p>
    <w:p w:rsidR="005C21A4" w:rsidRPr="00A92D77" w:rsidRDefault="005C21A4" w:rsidP="005C21A4">
      <w:pPr>
        <w:jc w:val="both"/>
        <w:rPr>
          <w:rFonts w:ascii="Courier New" w:hAnsi="Courier New"/>
          <w:sz w:val="22"/>
        </w:rPr>
      </w:pPr>
    </w:p>
    <w:p w:rsidR="005C21A4" w:rsidRPr="00A92D77" w:rsidRDefault="005C21A4" w:rsidP="005C21A4">
      <w:pPr>
        <w:jc w:val="both"/>
        <w:rPr>
          <w:rFonts w:ascii="Courier New" w:hAnsi="Courier New"/>
          <w:sz w:val="22"/>
        </w:rPr>
      </w:pPr>
      <w:r w:rsidRPr="00A92D77">
        <w:rPr>
          <w:rFonts w:ascii="Courier New" w:hAnsi="Courier New"/>
          <w:sz w:val="22"/>
        </w:rPr>
        <w:t>0 Quit</w:t>
      </w:r>
    </w:p>
    <w:p w:rsidR="005C21A4" w:rsidRDefault="005C21A4" w:rsidP="005C21A4">
      <w:pPr>
        <w:jc w:val="both"/>
        <w:rPr>
          <w:rFonts w:ascii="Courier New" w:hAnsi="Courier New"/>
          <w:b/>
          <w:color w:val="0000CC"/>
          <w:sz w:val="22"/>
        </w:rPr>
      </w:pPr>
      <w:r w:rsidRPr="00A92D77">
        <w:rPr>
          <w:rFonts w:ascii="Courier New" w:hAnsi="Courier New"/>
          <w:sz w:val="22"/>
        </w:rPr>
        <w:t xml:space="preserve">Your choice? </w:t>
      </w:r>
      <w:r>
        <w:rPr>
          <w:rFonts w:ascii="Courier New" w:hAnsi="Courier New"/>
          <w:b/>
          <w:color w:val="0000CC"/>
          <w:sz w:val="22"/>
        </w:rPr>
        <w:t>0</w:t>
      </w:r>
    </w:p>
    <w:p w:rsidR="005C21A4" w:rsidRPr="00D33F28" w:rsidRDefault="005C21A4" w:rsidP="005C21A4">
      <w:pPr>
        <w:jc w:val="both"/>
        <w:rPr>
          <w:rFonts w:ascii="Courier New" w:hAnsi="Courier New"/>
          <w:b/>
          <w:sz w:val="22"/>
        </w:rPr>
      </w:pPr>
      <w:r w:rsidRPr="00D33F28">
        <w:rPr>
          <w:rFonts w:ascii="Courier New" w:hAnsi="Courier New"/>
          <w:b/>
          <w:sz w:val="22"/>
        </w:rPr>
        <w:t>Adios...</w:t>
      </w:r>
    </w:p>
    <w:p w:rsidR="005C21A4" w:rsidRDefault="005C21A4" w:rsidP="005C21A4">
      <w:pPr>
        <w:jc w:val="both"/>
        <w:rPr>
          <w:rFonts w:ascii="Arial" w:hAnsi="Arial" w:cs="Arial"/>
          <w:b/>
        </w:rPr>
      </w:pPr>
    </w:p>
    <w:p w:rsidR="00AD67C8" w:rsidRPr="00435097" w:rsidRDefault="00AD67C8" w:rsidP="005C21A4">
      <w:pPr>
        <w:jc w:val="both"/>
        <w:rPr>
          <w:rFonts w:ascii="Arial" w:hAnsi="Arial" w:cs="Arial"/>
          <w:b/>
        </w:rPr>
      </w:pPr>
      <w:r w:rsidRPr="00435097">
        <w:rPr>
          <w:rFonts w:ascii="Arial" w:hAnsi="Arial" w:cs="Arial"/>
          <w:b/>
        </w:rPr>
        <w:t>Notes</w:t>
      </w:r>
    </w:p>
    <w:p w:rsidR="00AD67C8" w:rsidRDefault="00AD67C8" w:rsidP="005C21A4">
      <w:pPr>
        <w:numPr>
          <w:ilvl w:val="0"/>
          <w:numId w:val="9"/>
        </w:numPr>
        <w:spacing w:line="240" w:lineRule="auto"/>
        <w:jc w:val="both"/>
      </w:pPr>
      <w:r>
        <w:t xml:space="preserve">Selecting menu item </w:t>
      </w:r>
      <w:r w:rsidR="00657FCA">
        <w:t>6</w:t>
      </w:r>
      <w:r>
        <w:t xml:space="preserve"> </w:t>
      </w:r>
      <w:r>
        <w:rPr>
          <w:b/>
        </w:rPr>
        <w:t>does not</w:t>
      </w:r>
      <w:r>
        <w:t xml:space="preserve"> affect the original data set, it merely shows how the data would look if sorted.  That is selecting item 2 immediately after </w:t>
      </w:r>
      <w:r w:rsidR="00657FCA">
        <w:t>6</w:t>
      </w:r>
      <w:r>
        <w:t xml:space="preserve"> should show the data set again unchanged.</w:t>
      </w:r>
    </w:p>
    <w:p w:rsidR="00AD67C8" w:rsidRDefault="00AD67C8" w:rsidP="005C21A4">
      <w:pPr>
        <w:numPr>
          <w:ilvl w:val="0"/>
          <w:numId w:val="9"/>
        </w:numPr>
        <w:spacing w:line="240" w:lineRule="auto"/>
        <w:jc w:val="both"/>
      </w:pPr>
      <w:r>
        <w:t>Apart from the necessary entry of data via menu item 1, menu items should be selectable in any order.</w:t>
      </w:r>
    </w:p>
    <w:p w:rsidR="00AD67C8" w:rsidRPr="008357A6" w:rsidRDefault="00AD67C8" w:rsidP="005C21A4">
      <w:pPr>
        <w:jc w:val="both"/>
        <w:rPr>
          <w:rFonts w:ascii="Courier New" w:hAnsi="Courier New"/>
          <w:sz w:val="22"/>
        </w:rPr>
      </w:pPr>
    </w:p>
    <w:p w:rsidR="00AD67C8" w:rsidRPr="005C21A4" w:rsidRDefault="005C21A4" w:rsidP="005C21A4">
      <w:pPr>
        <w:spacing w:line="240" w:lineRule="auto"/>
        <w:jc w:val="both"/>
      </w:pPr>
      <w:r w:rsidRPr="006C6A33">
        <w:rPr>
          <w:b/>
          <w:highlight w:val="yellow"/>
        </w:rPr>
        <w:t>IMPORTANT</w:t>
      </w:r>
      <w:r w:rsidRPr="006C6A33">
        <w:rPr>
          <w:highlight w:val="yellow"/>
        </w:rPr>
        <w:t xml:space="preserve">! The two sample runs shown above are to be used as a guide to check whether </w:t>
      </w:r>
      <w:r w:rsidR="00842961">
        <w:rPr>
          <w:highlight w:val="yellow"/>
        </w:rPr>
        <w:t xml:space="preserve">your </w:t>
      </w:r>
      <w:r w:rsidRPr="006C6A33">
        <w:rPr>
          <w:highlight w:val="yellow"/>
        </w:rPr>
        <w:t>program is correct. It should be co</w:t>
      </w:r>
      <w:r w:rsidR="000A089F">
        <w:rPr>
          <w:highlight w:val="yellow"/>
        </w:rPr>
        <w:t>rrect when your program produces</w:t>
      </w:r>
      <w:r w:rsidRPr="006C6A33">
        <w:rPr>
          <w:highlight w:val="yellow"/>
        </w:rPr>
        <w:t xml:space="preserve"> the same output as shown. When you submit your own execution, you should use your OWN DATA, and not the one shown above. Marks will be deducted if you are using the sample run data.</w:t>
      </w:r>
    </w:p>
    <w:p w:rsidR="00AD67C8" w:rsidRDefault="00AD67C8" w:rsidP="005C21A4">
      <w:pPr>
        <w:jc w:val="both"/>
      </w:pPr>
    </w:p>
    <w:p w:rsidR="00AD67C8" w:rsidRPr="00435097" w:rsidRDefault="00186773" w:rsidP="005C21A4">
      <w:pPr>
        <w:spacing w:before="240" w:after="240"/>
        <w:jc w:val="both"/>
        <w:rPr>
          <w:rFonts w:ascii="Arial" w:hAnsi="Arial" w:cs="Arial"/>
          <w:b/>
        </w:rPr>
      </w:pPr>
      <w:r>
        <w:rPr>
          <w:rFonts w:ascii="Arial" w:hAnsi="Arial" w:cs="Arial"/>
          <w:b/>
        </w:rPr>
        <w:t>Documentation</w:t>
      </w:r>
    </w:p>
    <w:p w:rsidR="00AD67C8" w:rsidRDefault="00AD67C8" w:rsidP="005C21A4">
      <w:pPr>
        <w:numPr>
          <w:ilvl w:val="0"/>
          <w:numId w:val="8"/>
        </w:numPr>
        <w:spacing w:line="240" w:lineRule="auto"/>
        <w:jc w:val="both"/>
      </w:pPr>
      <w:r>
        <w:t>You should include comments in your code stating what each method does and explaining any complex sections of code.</w:t>
      </w:r>
    </w:p>
    <w:p w:rsidR="00AD67C8" w:rsidRDefault="00AD67C8" w:rsidP="005C21A4">
      <w:pPr>
        <w:numPr>
          <w:ilvl w:val="0"/>
          <w:numId w:val="8"/>
        </w:numPr>
        <w:spacing w:line="240" w:lineRule="auto"/>
        <w:jc w:val="both"/>
      </w:pPr>
      <w:r>
        <w:t>You should also include your student ID as comments within the code.</w:t>
      </w:r>
    </w:p>
    <w:p w:rsidR="00AD67C8" w:rsidRDefault="00AD67C8" w:rsidP="005C21A4">
      <w:pPr>
        <w:numPr>
          <w:ilvl w:val="0"/>
          <w:numId w:val="8"/>
        </w:numPr>
        <w:spacing w:line="240" w:lineRule="auto"/>
        <w:jc w:val="both"/>
      </w:pPr>
      <w:r>
        <w:t>You should of course use meaningful variable names so that your code is to some extent self-documenting.</w:t>
      </w:r>
    </w:p>
    <w:p w:rsidR="00AD67C8" w:rsidRPr="00435097" w:rsidRDefault="00EA4304" w:rsidP="005C21A4">
      <w:pPr>
        <w:spacing w:before="240" w:after="240"/>
        <w:jc w:val="both"/>
        <w:rPr>
          <w:rFonts w:ascii="Arial" w:hAnsi="Arial" w:cs="Arial"/>
          <w:b/>
        </w:rPr>
      </w:pPr>
      <w:r>
        <w:rPr>
          <w:rFonts w:ascii="Arial" w:hAnsi="Arial" w:cs="Arial"/>
          <w:b/>
        </w:rPr>
        <w:t>Submission Requirements</w:t>
      </w:r>
    </w:p>
    <w:p w:rsidR="00AD67C8" w:rsidRDefault="00AD67C8" w:rsidP="005C21A4">
      <w:pPr>
        <w:jc w:val="both"/>
      </w:pPr>
      <w:r>
        <w:t>You should submit the following:</w:t>
      </w:r>
    </w:p>
    <w:p w:rsidR="00AD67C8" w:rsidRDefault="00AD67C8" w:rsidP="005C21A4">
      <w:pPr>
        <w:pStyle w:val="Bullet2"/>
        <w:numPr>
          <w:ilvl w:val="0"/>
          <w:numId w:val="2"/>
        </w:numPr>
        <w:tabs>
          <w:tab w:val="clear" w:pos="1134"/>
        </w:tabs>
        <w:spacing w:before="120"/>
        <w:ind w:left="357" w:hanging="357"/>
        <w:jc w:val="both"/>
      </w:pPr>
      <w:r>
        <w:t xml:space="preserve">A cover-sheet stating your </w:t>
      </w:r>
      <w:r w:rsidR="006C6A33">
        <w:t xml:space="preserve">name and </w:t>
      </w:r>
      <w:r>
        <w:t>student number</w:t>
      </w:r>
      <w:r w:rsidR="006C6A33">
        <w:t>.</w:t>
      </w:r>
    </w:p>
    <w:p w:rsidR="00943624" w:rsidRDefault="00943624" w:rsidP="005C21A4">
      <w:pPr>
        <w:pStyle w:val="Bullet2"/>
        <w:numPr>
          <w:ilvl w:val="0"/>
          <w:numId w:val="2"/>
        </w:numPr>
        <w:tabs>
          <w:tab w:val="clear" w:pos="1134"/>
        </w:tabs>
        <w:spacing w:before="120"/>
        <w:ind w:left="357" w:hanging="357"/>
        <w:jc w:val="both"/>
      </w:pPr>
      <w:r>
        <w:t>A marking scheme stating you name and student number.</w:t>
      </w:r>
    </w:p>
    <w:p w:rsidR="00AD67C8" w:rsidRDefault="00AD67C8" w:rsidP="005C21A4">
      <w:pPr>
        <w:pStyle w:val="Bullet2"/>
        <w:numPr>
          <w:ilvl w:val="0"/>
          <w:numId w:val="2"/>
        </w:numPr>
        <w:tabs>
          <w:tab w:val="clear" w:pos="1134"/>
        </w:tabs>
        <w:spacing w:before="120"/>
        <w:ind w:left="357" w:hanging="357"/>
        <w:jc w:val="both"/>
      </w:pPr>
      <w:r>
        <w:t>Printouts of your code</w:t>
      </w:r>
      <w:r w:rsidR="006C6A33">
        <w:t xml:space="preserve"> using Courier-New 10-point size font. Make sure that your long Python statements, if any, do not have the second line printed starting from the left-hand margin. You must break the long statement in appropriate lengths.</w:t>
      </w:r>
    </w:p>
    <w:p w:rsidR="006C6A33" w:rsidRDefault="006C6A33" w:rsidP="00EC3EC0">
      <w:pPr>
        <w:pStyle w:val="Bullet2"/>
        <w:numPr>
          <w:ilvl w:val="0"/>
          <w:numId w:val="2"/>
        </w:numPr>
        <w:tabs>
          <w:tab w:val="clear" w:pos="1134"/>
        </w:tabs>
        <w:spacing w:before="120"/>
        <w:ind w:left="357" w:firstLine="69"/>
        <w:jc w:val="both"/>
      </w:pPr>
      <w:r>
        <w:t xml:space="preserve">You are </w:t>
      </w:r>
      <w:r w:rsidRPr="006C6A33">
        <w:rPr>
          <w:b/>
        </w:rPr>
        <w:t>NOT</w:t>
      </w:r>
      <w:r>
        <w:t xml:space="preserve"> allowed to print in </w:t>
      </w:r>
      <w:r w:rsidRPr="006C6A33">
        <w:rPr>
          <w:b/>
        </w:rPr>
        <w:t>landscape</w:t>
      </w:r>
      <w:r>
        <w:t xml:space="preserve"> orientation.</w:t>
      </w:r>
    </w:p>
    <w:p w:rsidR="00AD67C8" w:rsidRDefault="00AD67C8" w:rsidP="005C21A4">
      <w:pPr>
        <w:numPr>
          <w:ilvl w:val="0"/>
          <w:numId w:val="2"/>
        </w:numPr>
        <w:spacing w:before="120" w:line="240" w:lineRule="auto"/>
        <w:ind w:left="357" w:hanging="357"/>
        <w:jc w:val="both"/>
      </w:pPr>
      <w:r>
        <w:t xml:space="preserve">Printouts demonstrating </w:t>
      </w:r>
      <w:r w:rsidR="006C6A33">
        <w:t>real interaction between yourself and your application.</w:t>
      </w:r>
    </w:p>
    <w:p w:rsidR="006758C3" w:rsidRDefault="006758C3" w:rsidP="006758C3">
      <w:pPr>
        <w:numPr>
          <w:ilvl w:val="0"/>
          <w:numId w:val="2"/>
        </w:numPr>
        <w:spacing w:before="120" w:line="240" w:lineRule="auto"/>
        <w:ind w:left="357" w:hanging="357"/>
        <w:jc w:val="both"/>
      </w:pPr>
      <w:r>
        <w:t>A Turnitin Similarity Report.</w:t>
      </w:r>
    </w:p>
    <w:p w:rsidR="00AD67C8" w:rsidRDefault="006C6A33" w:rsidP="006758C3">
      <w:pPr>
        <w:numPr>
          <w:ilvl w:val="0"/>
          <w:numId w:val="2"/>
        </w:numPr>
        <w:spacing w:before="120" w:line="240" w:lineRule="auto"/>
        <w:ind w:left="357" w:hanging="357"/>
        <w:jc w:val="both"/>
      </w:pPr>
      <w:r>
        <w:t>A c</w:t>
      </w:r>
      <w:r w:rsidR="00EC3EC0">
        <w:t xml:space="preserve">ompressed file containing the source </w:t>
      </w:r>
      <w:r w:rsidR="00EC3EC0" w:rsidRPr="00EC3EC0">
        <w:rPr>
          <w:b/>
        </w:rPr>
        <w:t>.</w:t>
      </w:r>
      <w:proofErr w:type="spellStart"/>
      <w:r w:rsidR="00EC3EC0" w:rsidRPr="00EC3EC0">
        <w:rPr>
          <w:b/>
        </w:rPr>
        <w:t>py</w:t>
      </w:r>
      <w:proofErr w:type="spellEnd"/>
      <w:r w:rsidR="00EC3EC0">
        <w:t xml:space="preserve"> files uploaded to e-learning.</w:t>
      </w:r>
      <w:r w:rsidR="006758C3">
        <w:t xml:space="preserve"> </w:t>
      </w:r>
    </w:p>
    <w:p w:rsidR="00AD67C8" w:rsidRPr="00435097" w:rsidRDefault="00AD67C8" w:rsidP="005C21A4">
      <w:pPr>
        <w:spacing w:before="240" w:after="240"/>
        <w:jc w:val="both"/>
        <w:rPr>
          <w:rFonts w:ascii="Arial" w:hAnsi="Arial" w:cs="Arial"/>
          <w:b/>
        </w:rPr>
      </w:pPr>
      <w:r w:rsidRPr="00435097">
        <w:rPr>
          <w:rFonts w:ascii="Arial" w:hAnsi="Arial" w:cs="Arial"/>
          <w:b/>
        </w:rPr>
        <w:t>Note about marking</w:t>
      </w:r>
    </w:p>
    <w:p w:rsidR="00AD67C8" w:rsidRDefault="00AD67C8" w:rsidP="005C21A4">
      <w:pPr>
        <w:jc w:val="both"/>
      </w:pPr>
      <w:r>
        <w:t xml:space="preserve">In order to obtain the marks for a given level, you must demonstrate that your program </w:t>
      </w:r>
      <w:r w:rsidR="006B68E6">
        <w:t>produces correct results</w:t>
      </w:r>
      <w:r>
        <w:t xml:space="preserve">. If you do, you will receive all of the marks indicated </w:t>
      </w:r>
      <w:r w:rsidR="00943624">
        <w:t>in the marking scheme below</w:t>
      </w:r>
      <w:r>
        <w:t xml:space="preserve">. If you do not, you will receive no marks.  </w:t>
      </w:r>
    </w:p>
    <w:p w:rsidR="00AD67C8" w:rsidRDefault="00AD67C8" w:rsidP="005C21A4">
      <w:pPr>
        <w:spacing w:before="120"/>
        <w:jc w:val="both"/>
        <w:rPr>
          <w:b/>
        </w:rPr>
      </w:pPr>
      <w:r>
        <w:rPr>
          <w:b/>
        </w:rPr>
        <w:lastRenderedPageBreak/>
        <w:t>If your program does not meet the requirements by the due date you should obtain help from the lecturer and notify the lecturer that you will submit the assignment late (marks will be deducted).</w:t>
      </w:r>
    </w:p>
    <w:p w:rsidR="00AD67C8" w:rsidRPr="00435097" w:rsidRDefault="00AD67C8" w:rsidP="005C21A4">
      <w:pPr>
        <w:spacing w:before="240" w:after="240"/>
        <w:jc w:val="both"/>
        <w:rPr>
          <w:rFonts w:ascii="Arial" w:hAnsi="Arial" w:cs="Arial"/>
          <w:b/>
        </w:rPr>
      </w:pPr>
      <w:r w:rsidRPr="00435097">
        <w:rPr>
          <w:rFonts w:ascii="Arial" w:hAnsi="Arial" w:cs="Arial"/>
          <w:b/>
        </w:rPr>
        <w:t>Note about testing and plagiarism</w:t>
      </w:r>
    </w:p>
    <w:p w:rsidR="00AD67C8" w:rsidRDefault="00AD67C8" w:rsidP="005C21A4">
      <w:pPr>
        <w:spacing w:before="120"/>
        <w:jc w:val="both"/>
      </w:pPr>
      <w:r>
        <w:t>It is very important that you complete this assignment alone.  You may of course obtain general assistance from the lecturing staff in the subject and your peers, but the coding must be carried out yourself.  It is normally quite easy to detect when two or more students work together on their coding.</w:t>
      </w:r>
    </w:p>
    <w:p w:rsidR="00366749" w:rsidRDefault="00366749" w:rsidP="005C21A4">
      <w:pPr>
        <w:jc w:val="both"/>
      </w:pPr>
    </w:p>
    <w:p w:rsidR="00122DD3" w:rsidRDefault="00122DD3" w:rsidP="00122DD3">
      <w:pPr>
        <w:jc w:val="both"/>
      </w:pPr>
      <w:r>
        <w:t>It is also very important that the demonstration of the results of your program using the given test data is produced using the identical version of the program to the printout of your source code.</w:t>
      </w:r>
    </w:p>
    <w:p w:rsidR="00122DD3" w:rsidRDefault="00122DD3" w:rsidP="00122DD3">
      <w:pPr>
        <w:jc w:val="both"/>
      </w:pPr>
    </w:p>
    <w:p w:rsidR="00122DD3" w:rsidRPr="00122DD3" w:rsidRDefault="00122DD3" w:rsidP="00122DD3">
      <w:pPr>
        <w:jc w:val="both"/>
        <w:rPr>
          <w:b/>
        </w:rPr>
      </w:pPr>
      <w:r w:rsidRPr="00122DD3">
        <w:rPr>
          <w:b/>
        </w:rPr>
        <w:t xml:space="preserve">Students who hand in substantially similar assignments or whose programs do not match their demonstration of testing will fail the assignment. </w:t>
      </w:r>
    </w:p>
    <w:p w:rsidR="00122DD3" w:rsidRDefault="00122DD3" w:rsidP="00122DD3">
      <w:pPr>
        <w:jc w:val="both"/>
      </w:pPr>
    </w:p>
    <w:p w:rsidR="00122DD3" w:rsidRDefault="00122DD3" w:rsidP="00122DD3">
      <w:pPr>
        <w:jc w:val="both"/>
      </w:pPr>
      <w:r>
        <w:t xml:space="preserve">Any student suspected of copying, or of not producing the work himself or herself, can be called for </w:t>
      </w:r>
      <w:r w:rsidRPr="00122DD3">
        <w:rPr>
          <w:b/>
        </w:rPr>
        <w:t>oral examination</w:t>
      </w:r>
      <w:r>
        <w:t xml:space="preserve">, where the student will be expected to </w:t>
      </w:r>
      <w:r w:rsidRPr="00122DD3">
        <w:rPr>
          <w:b/>
        </w:rPr>
        <w:t>demonstrate sufficient knowledge of the application</w:t>
      </w:r>
      <w:r>
        <w:t xml:space="preserve"> to show that it is his or her own original work.</w:t>
      </w: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C316AE" w:rsidRDefault="00C316AE" w:rsidP="00122DD3">
      <w:pPr>
        <w:jc w:val="both"/>
      </w:pPr>
    </w:p>
    <w:p w:rsidR="00943624" w:rsidRDefault="00943624" w:rsidP="00122DD3">
      <w:pPr>
        <w:jc w:val="both"/>
      </w:pPr>
    </w:p>
    <w:p w:rsidR="00943624" w:rsidRDefault="00943624" w:rsidP="00122DD3">
      <w:pPr>
        <w:jc w:val="both"/>
      </w:pPr>
    </w:p>
    <w:p w:rsidR="00943624" w:rsidRDefault="00943624" w:rsidP="00122DD3">
      <w:pPr>
        <w:jc w:val="both"/>
      </w:pPr>
    </w:p>
    <w:p w:rsidR="00943624" w:rsidRDefault="00943624" w:rsidP="00122DD3">
      <w:pPr>
        <w:jc w:val="both"/>
      </w:pPr>
    </w:p>
    <w:p w:rsidR="00943624" w:rsidRDefault="00943624" w:rsidP="00122DD3">
      <w:pPr>
        <w:jc w:val="both"/>
      </w:pPr>
    </w:p>
    <w:p w:rsidR="00943624" w:rsidRDefault="00943624" w:rsidP="00122DD3">
      <w:pPr>
        <w:jc w:val="both"/>
      </w:pPr>
    </w:p>
    <w:p w:rsidR="00943624" w:rsidRDefault="00943624" w:rsidP="00122DD3">
      <w:pPr>
        <w:jc w:val="both"/>
      </w:pPr>
    </w:p>
    <w:p w:rsidR="00D26640" w:rsidRDefault="00D26640" w:rsidP="00122DD3">
      <w:pPr>
        <w:jc w:val="both"/>
      </w:pPr>
    </w:p>
    <w:p w:rsidR="00D26640" w:rsidRDefault="00D26640" w:rsidP="00122DD3">
      <w:pPr>
        <w:jc w:val="both"/>
      </w:pPr>
    </w:p>
    <w:p w:rsidR="00D26640" w:rsidRDefault="00D26640" w:rsidP="00122DD3">
      <w:pPr>
        <w:jc w:val="both"/>
      </w:pPr>
    </w:p>
    <w:p w:rsidR="00943624" w:rsidRDefault="00943624" w:rsidP="00122DD3">
      <w:pPr>
        <w:jc w:val="both"/>
      </w:pPr>
    </w:p>
    <w:p w:rsidR="00902E3B" w:rsidRDefault="00902E3B" w:rsidP="00122DD3">
      <w:pPr>
        <w:jc w:val="both"/>
      </w:pPr>
    </w:p>
    <w:p w:rsidR="00902E3B" w:rsidRDefault="00902E3B" w:rsidP="00122DD3">
      <w:pPr>
        <w:jc w:val="both"/>
      </w:pPr>
    </w:p>
    <w:p w:rsidR="00B647E8" w:rsidRDefault="00B647E8" w:rsidP="00122DD3">
      <w:pPr>
        <w:jc w:val="both"/>
      </w:pPr>
    </w:p>
    <w:p w:rsidR="00943624" w:rsidRPr="00C12C2A" w:rsidRDefault="00943624" w:rsidP="00943624">
      <w:pPr>
        <w:spacing w:line="240" w:lineRule="auto"/>
        <w:rPr>
          <w:b/>
          <w:szCs w:val="24"/>
          <w:lang w:eastAsia="zh-CN"/>
        </w:rPr>
      </w:pPr>
      <w:r>
        <w:rPr>
          <w:b/>
          <w:szCs w:val="24"/>
          <w:lang w:eastAsia="zh-CN"/>
        </w:rPr>
        <w:t>BIT100/DIP222 Assignment 2 Marking Scheme</w:t>
      </w:r>
      <w:r w:rsidRPr="00C12C2A">
        <w:rPr>
          <w:b/>
          <w:szCs w:val="24"/>
          <w:lang w:eastAsia="zh-CN"/>
        </w:rPr>
        <w:t xml:space="preserve"> </w:t>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r w:rsidRPr="00C12C2A">
        <w:rPr>
          <w:b/>
          <w:szCs w:val="24"/>
          <w:lang w:eastAsia="zh-CN"/>
        </w:rPr>
        <w:tab/>
      </w:r>
    </w:p>
    <w:p w:rsidR="00943624" w:rsidRDefault="00943624" w:rsidP="00943624">
      <w:pPr>
        <w:spacing w:line="240" w:lineRule="auto"/>
        <w:rPr>
          <w:b/>
          <w:szCs w:val="24"/>
          <w:u w:val="single"/>
          <w:lang w:eastAsia="zh-CN"/>
        </w:rPr>
      </w:pPr>
      <w:r w:rsidRPr="00C12C2A">
        <w:rPr>
          <w:b/>
          <w:szCs w:val="24"/>
          <w:lang w:eastAsia="zh-CN"/>
        </w:rPr>
        <w:t xml:space="preserve">Student Name: </w:t>
      </w:r>
      <w:r w:rsidRPr="00C12C2A">
        <w:rPr>
          <w:b/>
          <w:szCs w:val="24"/>
          <w:u w:val="single"/>
          <w:lang w:eastAsia="zh-CN"/>
        </w:rPr>
        <w:tab/>
      </w:r>
      <w:r w:rsidRPr="00C12C2A">
        <w:rPr>
          <w:b/>
          <w:szCs w:val="24"/>
          <w:u w:val="single"/>
          <w:lang w:eastAsia="zh-CN"/>
        </w:rPr>
        <w:tab/>
      </w:r>
      <w:r w:rsidRPr="00C12C2A">
        <w:rPr>
          <w:b/>
          <w:szCs w:val="24"/>
          <w:u w:val="single"/>
          <w:lang w:eastAsia="zh-CN"/>
        </w:rPr>
        <w:tab/>
      </w:r>
      <w:r w:rsidRPr="00C12C2A">
        <w:rPr>
          <w:b/>
          <w:szCs w:val="24"/>
          <w:u w:val="single"/>
          <w:lang w:eastAsia="zh-CN"/>
        </w:rPr>
        <w:tab/>
      </w:r>
      <w:r>
        <w:rPr>
          <w:b/>
          <w:szCs w:val="24"/>
          <w:lang w:eastAsia="zh-CN"/>
        </w:rPr>
        <w:tab/>
        <w:t>Student ID:</w:t>
      </w:r>
      <w:r>
        <w:rPr>
          <w:b/>
          <w:szCs w:val="24"/>
          <w:u w:val="single"/>
          <w:lang w:eastAsia="zh-CN"/>
        </w:rPr>
        <w:t xml:space="preserve"> </w:t>
      </w:r>
      <w:r w:rsidRPr="00C12C2A">
        <w:rPr>
          <w:b/>
          <w:szCs w:val="24"/>
          <w:u w:val="single"/>
          <w:lang w:eastAsia="zh-CN"/>
        </w:rPr>
        <w:tab/>
      </w:r>
      <w:r>
        <w:rPr>
          <w:b/>
          <w:szCs w:val="24"/>
          <w:u w:val="single"/>
          <w:lang w:eastAsia="zh-CN"/>
        </w:rPr>
        <w:t xml:space="preserve">              </w:t>
      </w:r>
      <w:r>
        <w:rPr>
          <w:b/>
          <w:szCs w:val="24"/>
          <w:u w:val="single"/>
          <w:lang w:eastAsia="zh-CN"/>
        </w:rPr>
        <w:tab/>
        <w:t xml:space="preserve">           </w:t>
      </w:r>
    </w:p>
    <w:p w:rsidR="00943624" w:rsidRDefault="00943624" w:rsidP="00943624">
      <w:pPr>
        <w:spacing w:line="240" w:lineRule="auto"/>
        <w:rPr>
          <w:szCs w:val="24"/>
          <w:lang w:eastAsia="zh-CN"/>
        </w:rPr>
      </w:pPr>
    </w:p>
    <w:p w:rsidR="00943624" w:rsidRPr="00C12C2A" w:rsidRDefault="00943624" w:rsidP="00943624">
      <w:pPr>
        <w:spacing w:line="240" w:lineRule="auto"/>
        <w:rPr>
          <w:szCs w:val="24"/>
          <w:lang w:eastAsia="zh-CN"/>
        </w:rPr>
      </w:pPr>
    </w:p>
    <w:tbl>
      <w:tblPr>
        <w:tblStyle w:val="TableGrid"/>
        <w:tblW w:w="9322" w:type="dxa"/>
        <w:tblLook w:val="04A0" w:firstRow="1" w:lastRow="0" w:firstColumn="1" w:lastColumn="0" w:noHBand="0" w:noVBand="1"/>
      </w:tblPr>
      <w:tblGrid>
        <w:gridCol w:w="6487"/>
        <w:gridCol w:w="1418"/>
        <w:gridCol w:w="1417"/>
      </w:tblGrid>
      <w:tr w:rsidR="006E0929" w:rsidRPr="00C12C2A" w:rsidTr="000531B3">
        <w:tc>
          <w:tcPr>
            <w:tcW w:w="6487" w:type="dxa"/>
          </w:tcPr>
          <w:p w:rsidR="006E0929" w:rsidRPr="00C12C2A" w:rsidRDefault="006E0929" w:rsidP="000531B3">
            <w:pPr>
              <w:rPr>
                <w:b/>
                <w:szCs w:val="24"/>
                <w:lang w:eastAsia="zh-CN"/>
              </w:rPr>
            </w:pPr>
            <w:r w:rsidRPr="00C12C2A">
              <w:rPr>
                <w:b/>
                <w:szCs w:val="24"/>
                <w:lang w:eastAsia="zh-CN"/>
              </w:rPr>
              <w:t>Marking Criteria</w:t>
            </w:r>
          </w:p>
          <w:p w:rsidR="006E0929" w:rsidRPr="00C12C2A" w:rsidRDefault="006E0929" w:rsidP="000531B3">
            <w:pPr>
              <w:rPr>
                <w:szCs w:val="24"/>
                <w:lang w:eastAsia="zh-CN"/>
              </w:rPr>
            </w:pPr>
          </w:p>
        </w:tc>
        <w:tc>
          <w:tcPr>
            <w:tcW w:w="1418" w:type="dxa"/>
          </w:tcPr>
          <w:p w:rsidR="006E0929" w:rsidRPr="00C12C2A" w:rsidRDefault="006E0929" w:rsidP="000531B3">
            <w:pPr>
              <w:rPr>
                <w:b/>
                <w:szCs w:val="24"/>
                <w:lang w:eastAsia="zh-CN"/>
              </w:rPr>
            </w:pPr>
            <w:r>
              <w:rPr>
                <w:b/>
                <w:szCs w:val="24"/>
                <w:lang w:eastAsia="zh-CN"/>
              </w:rPr>
              <w:t>Allocated Marks</w:t>
            </w:r>
          </w:p>
        </w:tc>
        <w:tc>
          <w:tcPr>
            <w:tcW w:w="1417" w:type="dxa"/>
          </w:tcPr>
          <w:p w:rsidR="006E0929" w:rsidRPr="00C12C2A" w:rsidRDefault="006E0929" w:rsidP="000531B3">
            <w:pPr>
              <w:rPr>
                <w:b/>
                <w:szCs w:val="24"/>
                <w:lang w:eastAsia="zh-CN"/>
              </w:rPr>
            </w:pPr>
            <w:r>
              <w:rPr>
                <w:b/>
                <w:szCs w:val="24"/>
                <w:lang w:eastAsia="zh-CN"/>
              </w:rPr>
              <w:t>Awarded Marks</w:t>
            </w:r>
          </w:p>
        </w:tc>
      </w:tr>
      <w:tr w:rsidR="00943624" w:rsidRPr="00C12C2A" w:rsidTr="000531B3">
        <w:trPr>
          <w:trHeight w:val="455"/>
        </w:trPr>
        <w:tc>
          <w:tcPr>
            <w:tcW w:w="9322" w:type="dxa"/>
            <w:gridSpan w:val="3"/>
            <w:shd w:val="clear" w:color="auto" w:fill="F2F2F2" w:themeFill="background1" w:themeFillShade="F2"/>
          </w:tcPr>
          <w:p w:rsidR="00943624" w:rsidRPr="00C12C2A" w:rsidRDefault="009D0C5D" w:rsidP="000531B3">
            <w:pPr>
              <w:rPr>
                <w:b/>
                <w:szCs w:val="24"/>
                <w:lang w:eastAsia="zh-CN"/>
              </w:rPr>
            </w:pPr>
            <w:r>
              <w:rPr>
                <w:b/>
                <w:bCs/>
                <w:color w:val="000000"/>
                <w:szCs w:val="24"/>
              </w:rPr>
              <w:t>Stock Class (25%)</w:t>
            </w:r>
          </w:p>
        </w:tc>
      </w:tr>
      <w:tr w:rsidR="006E0929" w:rsidRPr="00C12C2A" w:rsidTr="000531B3">
        <w:tc>
          <w:tcPr>
            <w:tcW w:w="6487" w:type="dxa"/>
          </w:tcPr>
          <w:p w:rsidR="006E0929" w:rsidRPr="009D0C5D" w:rsidRDefault="006E0929" w:rsidP="000531B3">
            <w:pPr>
              <w:rPr>
                <w:szCs w:val="24"/>
                <w:lang w:eastAsia="zh-CN"/>
              </w:rPr>
            </w:pPr>
            <w:r w:rsidRPr="009D0C5D">
              <w:rPr>
                <w:szCs w:val="24"/>
                <w:lang w:eastAsia="zh-CN"/>
              </w:rPr>
              <w:t xml:space="preserve">Constructor with FOUR parameters: name, </w:t>
            </w:r>
            <w:r w:rsidR="00114F3C">
              <w:rPr>
                <w:szCs w:val="24"/>
                <w:lang w:eastAsia="zh-CN"/>
              </w:rPr>
              <w:t xml:space="preserve">amount of </w:t>
            </w:r>
            <w:r w:rsidRPr="009D0C5D">
              <w:rPr>
                <w:szCs w:val="24"/>
                <w:lang w:eastAsia="zh-CN"/>
              </w:rPr>
              <w:t>lots, price, and date bought.</w:t>
            </w:r>
          </w:p>
        </w:tc>
        <w:tc>
          <w:tcPr>
            <w:tcW w:w="1418" w:type="dxa"/>
          </w:tcPr>
          <w:p w:rsidR="006E0929" w:rsidRPr="00C12C2A" w:rsidRDefault="006E0929" w:rsidP="009D0C5D">
            <w:pPr>
              <w:jc w:val="center"/>
              <w:rPr>
                <w:b/>
                <w:szCs w:val="24"/>
                <w:lang w:eastAsia="zh-CN"/>
              </w:rPr>
            </w:pPr>
            <w:r>
              <w:rPr>
                <w:b/>
                <w:szCs w:val="24"/>
                <w:lang w:eastAsia="zh-CN"/>
              </w:rPr>
              <w:t>2</w:t>
            </w:r>
          </w:p>
        </w:tc>
        <w:tc>
          <w:tcPr>
            <w:tcW w:w="1417" w:type="dxa"/>
          </w:tcPr>
          <w:p w:rsidR="006E0929" w:rsidRPr="00C12C2A" w:rsidRDefault="006E0929" w:rsidP="000531B3">
            <w:pPr>
              <w:rPr>
                <w:b/>
                <w:szCs w:val="24"/>
                <w:lang w:eastAsia="zh-CN"/>
              </w:rPr>
            </w:pPr>
          </w:p>
        </w:tc>
      </w:tr>
      <w:tr w:rsidR="006E0929" w:rsidRPr="00C12C2A" w:rsidTr="000531B3">
        <w:trPr>
          <w:trHeight w:val="454"/>
        </w:trPr>
        <w:tc>
          <w:tcPr>
            <w:tcW w:w="6487" w:type="dxa"/>
          </w:tcPr>
          <w:p w:rsidR="006E0929" w:rsidRPr="009D0C5D" w:rsidRDefault="006E0929" w:rsidP="000531B3">
            <w:pPr>
              <w:rPr>
                <w:szCs w:val="24"/>
                <w:lang w:eastAsia="zh-CN"/>
              </w:rPr>
            </w:pPr>
            <w:r w:rsidRPr="009D0C5D">
              <w:rPr>
                <w:szCs w:val="24"/>
                <w:lang w:eastAsia="zh-CN"/>
              </w:rPr>
              <w:t>Getters and setters for the FOUR instance variables</w:t>
            </w:r>
          </w:p>
        </w:tc>
        <w:tc>
          <w:tcPr>
            <w:tcW w:w="1418" w:type="dxa"/>
          </w:tcPr>
          <w:p w:rsidR="006E0929" w:rsidRPr="00C12C2A" w:rsidRDefault="006E0929" w:rsidP="009D0C5D">
            <w:pPr>
              <w:jc w:val="center"/>
              <w:rPr>
                <w:b/>
                <w:szCs w:val="24"/>
                <w:lang w:eastAsia="zh-CN"/>
              </w:rPr>
            </w:pPr>
            <w:r>
              <w:rPr>
                <w:b/>
                <w:szCs w:val="24"/>
                <w:lang w:eastAsia="zh-CN"/>
              </w:rPr>
              <w:t>8</w:t>
            </w:r>
          </w:p>
        </w:tc>
        <w:tc>
          <w:tcPr>
            <w:tcW w:w="1417" w:type="dxa"/>
          </w:tcPr>
          <w:p w:rsidR="006E0929" w:rsidRPr="00C12C2A" w:rsidRDefault="006E0929" w:rsidP="000531B3">
            <w:pPr>
              <w:rPr>
                <w:b/>
                <w:szCs w:val="24"/>
                <w:lang w:eastAsia="zh-CN"/>
              </w:rPr>
            </w:pPr>
          </w:p>
        </w:tc>
      </w:tr>
      <w:tr w:rsidR="006E0929" w:rsidRPr="00C12C2A" w:rsidTr="000531B3">
        <w:trPr>
          <w:trHeight w:val="415"/>
        </w:trPr>
        <w:tc>
          <w:tcPr>
            <w:tcW w:w="6487" w:type="dxa"/>
          </w:tcPr>
          <w:p w:rsidR="006E0929" w:rsidRPr="00C12C2A" w:rsidRDefault="006E0929" w:rsidP="009D0C5D">
            <w:pPr>
              <w:rPr>
                <w:b/>
                <w:szCs w:val="24"/>
                <w:lang w:eastAsia="zh-CN"/>
              </w:rPr>
            </w:pPr>
            <w:r>
              <w:rPr>
                <w:szCs w:val="24"/>
                <w:lang w:eastAsia="zh-CN"/>
              </w:rPr>
              <w:t>Method named value for computing total value of a stock</w:t>
            </w:r>
          </w:p>
        </w:tc>
        <w:tc>
          <w:tcPr>
            <w:tcW w:w="1418" w:type="dxa"/>
          </w:tcPr>
          <w:p w:rsidR="006E0929" w:rsidRPr="00C12C2A" w:rsidRDefault="006E0929" w:rsidP="009D0C5D">
            <w:pPr>
              <w:jc w:val="center"/>
              <w:rPr>
                <w:b/>
                <w:szCs w:val="24"/>
                <w:lang w:eastAsia="zh-CN"/>
              </w:rPr>
            </w:pPr>
            <w:r>
              <w:rPr>
                <w:b/>
                <w:szCs w:val="24"/>
                <w:lang w:eastAsia="zh-CN"/>
              </w:rPr>
              <w:t>4</w:t>
            </w:r>
          </w:p>
        </w:tc>
        <w:tc>
          <w:tcPr>
            <w:tcW w:w="1417" w:type="dxa"/>
          </w:tcPr>
          <w:p w:rsidR="006E0929" w:rsidRPr="00C12C2A" w:rsidRDefault="006E0929" w:rsidP="000531B3">
            <w:pPr>
              <w:rPr>
                <w:b/>
                <w:szCs w:val="24"/>
                <w:lang w:eastAsia="zh-CN"/>
              </w:rPr>
            </w:pPr>
          </w:p>
        </w:tc>
      </w:tr>
      <w:tr w:rsidR="006E0929" w:rsidRPr="00C12C2A" w:rsidTr="000531B3">
        <w:tc>
          <w:tcPr>
            <w:tcW w:w="6487" w:type="dxa"/>
          </w:tcPr>
          <w:p w:rsidR="006E0929" w:rsidRDefault="006E0929" w:rsidP="009D0C5D">
            <w:pPr>
              <w:spacing w:line="240" w:lineRule="auto"/>
              <w:rPr>
                <w:lang w:eastAsia="en-MY"/>
              </w:rPr>
            </w:pPr>
            <w:r>
              <w:t>method eq for testing equality of two stocks based on lots, price, and value</w:t>
            </w:r>
          </w:p>
        </w:tc>
        <w:tc>
          <w:tcPr>
            <w:tcW w:w="1418" w:type="dxa"/>
          </w:tcPr>
          <w:p w:rsidR="006E0929" w:rsidRPr="00C12C2A" w:rsidRDefault="006E0929" w:rsidP="009D0C5D">
            <w:pPr>
              <w:jc w:val="center"/>
              <w:rPr>
                <w:b/>
                <w:szCs w:val="24"/>
                <w:lang w:eastAsia="zh-CN"/>
              </w:rPr>
            </w:pPr>
            <w:r>
              <w:rPr>
                <w:b/>
                <w:szCs w:val="24"/>
                <w:lang w:eastAsia="zh-CN"/>
              </w:rPr>
              <w:t>3</w:t>
            </w:r>
          </w:p>
        </w:tc>
        <w:tc>
          <w:tcPr>
            <w:tcW w:w="1417" w:type="dxa"/>
          </w:tcPr>
          <w:p w:rsidR="006E0929" w:rsidRPr="00C12C2A" w:rsidRDefault="006E0929" w:rsidP="009D0C5D">
            <w:pPr>
              <w:rPr>
                <w:b/>
                <w:szCs w:val="24"/>
                <w:lang w:eastAsia="zh-CN"/>
              </w:rPr>
            </w:pPr>
          </w:p>
        </w:tc>
      </w:tr>
      <w:tr w:rsidR="006E0929" w:rsidRPr="00C12C2A" w:rsidTr="000531B3">
        <w:tc>
          <w:tcPr>
            <w:tcW w:w="6487" w:type="dxa"/>
          </w:tcPr>
          <w:p w:rsidR="006E0929" w:rsidRDefault="006E0929" w:rsidP="009D0C5D">
            <w:r>
              <w:t>methods __</w:t>
            </w:r>
            <w:proofErr w:type="spellStart"/>
            <w:r>
              <w:t>lt</w:t>
            </w:r>
            <w:proofErr w:type="spellEnd"/>
            <w:r>
              <w:t>__ and __le__ for comparing two stocks, based on price</w:t>
            </w:r>
          </w:p>
        </w:tc>
        <w:tc>
          <w:tcPr>
            <w:tcW w:w="1418" w:type="dxa"/>
          </w:tcPr>
          <w:p w:rsidR="006E0929" w:rsidRPr="00C12C2A" w:rsidRDefault="006E0929" w:rsidP="009D0C5D">
            <w:pPr>
              <w:jc w:val="center"/>
              <w:rPr>
                <w:b/>
                <w:szCs w:val="24"/>
                <w:lang w:eastAsia="zh-CN"/>
              </w:rPr>
            </w:pPr>
            <w:r>
              <w:rPr>
                <w:b/>
                <w:szCs w:val="24"/>
                <w:lang w:eastAsia="zh-CN"/>
              </w:rPr>
              <w:t>4</w:t>
            </w:r>
          </w:p>
        </w:tc>
        <w:tc>
          <w:tcPr>
            <w:tcW w:w="1417" w:type="dxa"/>
          </w:tcPr>
          <w:p w:rsidR="006E0929" w:rsidRPr="00C12C2A" w:rsidRDefault="006E0929" w:rsidP="009D0C5D">
            <w:pPr>
              <w:rPr>
                <w:b/>
                <w:szCs w:val="24"/>
                <w:lang w:eastAsia="zh-CN"/>
              </w:rPr>
            </w:pPr>
          </w:p>
        </w:tc>
      </w:tr>
      <w:tr w:rsidR="006E0929" w:rsidRPr="00C12C2A" w:rsidTr="000531B3">
        <w:tc>
          <w:tcPr>
            <w:tcW w:w="6487" w:type="dxa"/>
          </w:tcPr>
          <w:p w:rsidR="006E0929" w:rsidRDefault="006E0929" w:rsidP="009D0C5D">
            <w:r>
              <w:t>string method __str__ that returns the detail of a property with required format</w:t>
            </w:r>
          </w:p>
        </w:tc>
        <w:tc>
          <w:tcPr>
            <w:tcW w:w="1418" w:type="dxa"/>
          </w:tcPr>
          <w:p w:rsidR="006E0929" w:rsidRPr="00C12C2A" w:rsidRDefault="006E0929" w:rsidP="009D0C5D">
            <w:pPr>
              <w:jc w:val="center"/>
              <w:rPr>
                <w:b/>
                <w:szCs w:val="24"/>
                <w:lang w:eastAsia="zh-CN"/>
              </w:rPr>
            </w:pPr>
            <w:r>
              <w:rPr>
                <w:b/>
                <w:szCs w:val="24"/>
                <w:lang w:eastAsia="zh-CN"/>
              </w:rPr>
              <w:t>4</w:t>
            </w:r>
          </w:p>
        </w:tc>
        <w:tc>
          <w:tcPr>
            <w:tcW w:w="1417" w:type="dxa"/>
          </w:tcPr>
          <w:p w:rsidR="006E0929" w:rsidRPr="00C12C2A" w:rsidRDefault="006E0929" w:rsidP="009D0C5D">
            <w:pPr>
              <w:rPr>
                <w:b/>
                <w:szCs w:val="24"/>
                <w:lang w:eastAsia="zh-CN"/>
              </w:rPr>
            </w:pPr>
          </w:p>
        </w:tc>
      </w:tr>
      <w:tr w:rsidR="00943624" w:rsidRPr="00C12C2A" w:rsidTr="000531B3">
        <w:trPr>
          <w:trHeight w:val="394"/>
        </w:trPr>
        <w:tc>
          <w:tcPr>
            <w:tcW w:w="9322" w:type="dxa"/>
            <w:gridSpan w:val="3"/>
            <w:shd w:val="clear" w:color="auto" w:fill="F2F2F2" w:themeFill="background1" w:themeFillShade="F2"/>
          </w:tcPr>
          <w:p w:rsidR="00943624" w:rsidRPr="00C12C2A" w:rsidRDefault="005C07A3" w:rsidP="000531B3">
            <w:pPr>
              <w:rPr>
                <w:b/>
                <w:szCs w:val="24"/>
                <w:lang w:eastAsia="zh-CN"/>
              </w:rPr>
            </w:pPr>
            <w:proofErr w:type="spellStart"/>
            <w:r>
              <w:rPr>
                <w:b/>
                <w:bCs/>
                <w:color w:val="000000"/>
                <w:szCs w:val="24"/>
              </w:rPr>
              <w:t>StockPortfolio</w:t>
            </w:r>
            <w:proofErr w:type="spellEnd"/>
            <w:r>
              <w:rPr>
                <w:b/>
                <w:bCs/>
                <w:color w:val="000000"/>
                <w:szCs w:val="24"/>
              </w:rPr>
              <w:t xml:space="preserve"> Class </w:t>
            </w:r>
            <w:r w:rsidR="00025118">
              <w:rPr>
                <w:b/>
                <w:bCs/>
                <w:color w:val="000000"/>
                <w:szCs w:val="24"/>
              </w:rPr>
              <w:t>(33%)</w:t>
            </w:r>
          </w:p>
        </w:tc>
      </w:tr>
      <w:tr w:rsidR="006E0929" w:rsidRPr="00C12C2A" w:rsidTr="000531B3">
        <w:trPr>
          <w:trHeight w:val="461"/>
        </w:trPr>
        <w:tc>
          <w:tcPr>
            <w:tcW w:w="6487" w:type="dxa"/>
          </w:tcPr>
          <w:p w:rsidR="006E0929" w:rsidRPr="00C12C2A" w:rsidRDefault="006E0929" w:rsidP="00025118">
            <w:pPr>
              <w:spacing w:line="240" w:lineRule="auto"/>
              <w:rPr>
                <w:szCs w:val="24"/>
                <w:lang w:eastAsia="zh-CN"/>
              </w:rPr>
            </w:pPr>
            <w:r>
              <w:t xml:space="preserve">Constructor, with one parameter, and </w:t>
            </w:r>
            <w:proofErr w:type="spellStart"/>
            <w:r>
              <w:t>initialises</w:t>
            </w:r>
            <w:proofErr w:type="spellEnd"/>
            <w:r>
              <w:t xml:space="preserve"> an empty list</w:t>
            </w:r>
          </w:p>
        </w:tc>
        <w:tc>
          <w:tcPr>
            <w:tcW w:w="1418" w:type="dxa"/>
          </w:tcPr>
          <w:p w:rsidR="006E0929" w:rsidRPr="00C12C2A" w:rsidRDefault="006E0929" w:rsidP="006E0929">
            <w:pPr>
              <w:jc w:val="center"/>
              <w:rPr>
                <w:b/>
                <w:szCs w:val="24"/>
                <w:lang w:eastAsia="zh-CN"/>
              </w:rPr>
            </w:pPr>
            <w:r>
              <w:rPr>
                <w:b/>
                <w:szCs w:val="24"/>
                <w:lang w:eastAsia="zh-CN"/>
              </w:rPr>
              <w:t>2</w:t>
            </w:r>
          </w:p>
        </w:tc>
        <w:tc>
          <w:tcPr>
            <w:tcW w:w="1417" w:type="dxa"/>
          </w:tcPr>
          <w:p w:rsidR="006E0929" w:rsidRPr="00C12C2A" w:rsidRDefault="006E0929" w:rsidP="000531B3">
            <w:pPr>
              <w:rPr>
                <w:b/>
                <w:szCs w:val="24"/>
                <w:lang w:eastAsia="zh-CN"/>
              </w:rPr>
            </w:pPr>
          </w:p>
        </w:tc>
      </w:tr>
      <w:tr w:rsidR="006E0929" w:rsidRPr="00C12C2A" w:rsidTr="000531B3">
        <w:trPr>
          <w:trHeight w:val="425"/>
        </w:trPr>
        <w:tc>
          <w:tcPr>
            <w:tcW w:w="6487" w:type="dxa"/>
          </w:tcPr>
          <w:p w:rsidR="006E0929" w:rsidRPr="00025118" w:rsidRDefault="006E0929" w:rsidP="00025118">
            <w:pPr>
              <w:spacing w:line="240" w:lineRule="auto"/>
              <w:rPr>
                <w:lang w:eastAsia="en-MY"/>
              </w:rPr>
            </w:pPr>
            <w:r>
              <w:t>Getters for both name and list, but setter only for name</w:t>
            </w:r>
          </w:p>
        </w:tc>
        <w:tc>
          <w:tcPr>
            <w:tcW w:w="1418" w:type="dxa"/>
          </w:tcPr>
          <w:p w:rsidR="006E0929" w:rsidRPr="00C12C2A" w:rsidRDefault="006E0929" w:rsidP="006E0929">
            <w:pPr>
              <w:jc w:val="center"/>
              <w:rPr>
                <w:b/>
                <w:szCs w:val="24"/>
                <w:lang w:eastAsia="zh-CN"/>
              </w:rPr>
            </w:pPr>
            <w:r>
              <w:rPr>
                <w:b/>
                <w:szCs w:val="24"/>
                <w:lang w:eastAsia="zh-CN"/>
              </w:rPr>
              <w:t>3</w:t>
            </w:r>
          </w:p>
        </w:tc>
        <w:tc>
          <w:tcPr>
            <w:tcW w:w="1417" w:type="dxa"/>
          </w:tcPr>
          <w:p w:rsidR="006E0929" w:rsidRPr="00C12C2A" w:rsidRDefault="006E0929" w:rsidP="000531B3">
            <w:pPr>
              <w:rPr>
                <w:b/>
                <w:szCs w:val="24"/>
                <w:lang w:eastAsia="zh-CN"/>
              </w:rPr>
            </w:pPr>
          </w:p>
        </w:tc>
      </w:tr>
      <w:tr w:rsidR="006E0929" w:rsidRPr="00C12C2A" w:rsidTr="000531B3">
        <w:trPr>
          <w:trHeight w:val="404"/>
        </w:trPr>
        <w:tc>
          <w:tcPr>
            <w:tcW w:w="6487" w:type="dxa"/>
          </w:tcPr>
          <w:p w:rsidR="006E0929" w:rsidRPr="00025118" w:rsidRDefault="006E0929" w:rsidP="000531B3">
            <w:pPr>
              <w:rPr>
                <w:szCs w:val="24"/>
                <w:lang w:eastAsia="zh-CN"/>
              </w:rPr>
            </w:pPr>
            <w:proofErr w:type="spellStart"/>
            <w:r w:rsidRPr="00025118">
              <w:rPr>
                <w:szCs w:val="24"/>
                <w:lang w:eastAsia="zh-CN"/>
              </w:rPr>
              <w:t>addStock</w:t>
            </w:r>
            <w:proofErr w:type="spellEnd"/>
            <w:r w:rsidRPr="00025118">
              <w:rPr>
                <w:szCs w:val="24"/>
                <w:lang w:eastAsia="zh-CN"/>
              </w:rPr>
              <w:t xml:space="preserve"> for adding a new stock</w:t>
            </w:r>
          </w:p>
        </w:tc>
        <w:tc>
          <w:tcPr>
            <w:tcW w:w="1418" w:type="dxa"/>
          </w:tcPr>
          <w:p w:rsidR="006E0929" w:rsidRPr="00C12C2A" w:rsidRDefault="006E0929" w:rsidP="006E0929">
            <w:pPr>
              <w:jc w:val="center"/>
              <w:rPr>
                <w:b/>
                <w:szCs w:val="24"/>
                <w:lang w:eastAsia="zh-CN"/>
              </w:rPr>
            </w:pPr>
            <w:r>
              <w:rPr>
                <w:b/>
                <w:szCs w:val="24"/>
                <w:lang w:eastAsia="zh-CN"/>
              </w:rPr>
              <w:t>2</w:t>
            </w:r>
          </w:p>
        </w:tc>
        <w:tc>
          <w:tcPr>
            <w:tcW w:w="1417" w:type="dxa"/>
          </w:tcPr>
          <w:p w:rsidR="006E0929" w:rsidRPr="00C12C2A" w:rsidRDefault="006E0929" w:rsidP="000531B3">
            <w:pPr>
              <w:rPr>
                <w:b/>
                <w:szCs w:val="24"/>
                <w:lang w:eastAsia="zh-CN"/>
              </w:rPr>
            </w:pPr>
          </w:p>
        </w:tc>
      </w:tr>
      <w:tr w:rsidR="006E0929" w:rsidRPr="00C12C2A" w:rsidTr="000531B3">
        <w:trPr>
          <w:trHeight w:val="423"/>
        </w:trPr>
        <w:tc>
          <w:tcPr>
            <w:tcW w:w="6487" w:type="dxa"/>
          </w:tcPr>
          <w:p w:rsidR="006E0929" w:rsidRPr="00C12C2A" w:rsidRDefault="006E0929" w:rsidP="00025118">
            <w:pPr>
              <w:rPr>
                <w:b/>
                <w:szCs w:val="24"/>
                <w:lang w:eastAsia="zh-CN"/>
              </w:rPr>
            </w:pPr>
            <w:proofErr w:type="spellStart"/>
            <w:r>
              <w:rPr>
                <w:bCs/>
                <w:color w:val="000000"/>
                <w:szCs w:val="24"/>
              </w:rPr>
              <w:t>noOfStocks</w:t>
            </w:r>
            <w:proofErr w:type="spellEnd"/>
            <w:r>
              <w:rPr>
                <w:bCs/>
                <w:color w:val="000000"/>
                <w:szCs w:val="24"/>
              </w:rPr>
              <w:t xml:space="preserve"> returns number of stocks in the list</w:t>
            </w:r>
          </w:p>
        </w:tc>
        <w:tc>
          <w:tcPr>
            <w:tcW w:w="1418" w:type="dxa"/>
          </w:tcPr>
          <w:p w:rsidR="006E0929" w:rsidRPr="00C12C2A" w:rsidRDefault="006E0929" w:rsidP="006E0929">
            <w:pPr>
              <w:jc w:val="center"/>
              <w:rPr>
                <w:b/>
                <w:szCs w:val="24"/>
                <w:lang w:eastAsia="zh-CN"/>
              </w:rPr>
            </w:pPr>
            <w:r>
              <w:rPr>
                <w:b/>
                <w:szCs w:val="24"/>
                <w:lang w:eastAsia="zh-CN"/>
              </w:rPr>
              <w:t>2</w:t>
            </w:r>
          </w:p>
        </w:tc>
        <w:tc>
          <w:tcPr>
            <w:tcW w:w="1417" w:type="dxa"/>
          </w:tcPr>
          <w:p w:rsidR="006E0929" w:rsidRPr="00C12C2A" w:rsidRDefault="006E0929" w:rsidP="000531B3">
            <w:pPr>
              <w:rPr>
                <w:b/>
                <w:szCs w:val="24"/>
                <w:lang w:eastAsia="zh-CN"/>
              </w:rPr>
            </w:pPr>
          </w:p>
        </w:tc>
      </w:tr>
      <w:tr w:rsidR="000531B3" w:rsidRPr="00C12C2A" w:rsidTr="000531B3">
        <w:trPr>
          <w:trHeight w:val="423"/>
        </w:trPr>
        <w:tc>
          <w:tcPr>
            <w:tcW w:w="6487" w:type="dxa"/>
          </w:tcPr>
          <w:p w:rsidR="000531B3" w:rsidRPr="00025118" w:rsidRDefault="000531B3" w:rsidP="000531B3">
            <w:pPr>
              <w:rPr>
                <w:bCs/>
                <w:color w:val="000000"/>
              </w:rPr>
            </w:pPr>
            <w:proofErr w:type="spellStart"/>
            <w:r w:rsidRPr="00025118">
              <w:rPr>
                <w:szCs w:val="24"/>
                <w:lang w:eastAsia="zh-CN"/>
              </w:rPr>
              <w:t>allStocks</w:t>
            </w:r>
            <w:proofErr w:type="spellEnd"/>
            <w:r w:rsidRPr="00025118">
              <w:rPr>
                <w:szCs w:val="24"/>
                <w:lang w:eastAsia="zh-CN"/>
              </w:rPr>
              <w:t xml:space="preserve"> returns details of all stocks as a single string</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9C1AD8" w:rsidRDefault="000531B3" w:rsidP="000531B3">
            <w:pPr>
              <w:rPr>
                <w:b/>
                <w:lang w:eastAsia="zh-CN"/>
              </w:rPr>
            </w:pPr>
          </w:p>
        </w:tc>
      </w:tr>
      <w:tr w:rsidR="000531B3" w:rsidRPr="00C12C2A" w:rsidTr="000531B3">
        <w:trPr>
          <w:trHeight w:val="423"/>
        </w:trPr>
        <w:tc>
          <w:tcPr>
            <w:tcW w:w="6487" w:type="dxa"/>
          </w:tcPr>
          <w:p w:rsidR="000531B3" w:rsidRPr="00025118" w:rsidRDefault="000531B3" w:rsidP="000531B3">
            <w:pPr>
              <w:rPr>
                <w:szCs w:val="24"/>
                <w:lang w:eastAsia="zh-CN"/>
              </w:rPr>
            </w:pPr>
            <w:proofErr w:type="spellStart"/>
            <w:r w:rsidRPr="00025118">
              <w:rPr>
                <w:szCs w:val="24"/>
                <w:lang w:eastAsia="zh-CN"/>
              </w:rPr>
              <w:t>totalValue</w:t>
            </w:r>
            <w:proofErr w:type="spellEnd"/>
            <w:r w:rsidRPr="00025118">
              <w:rPr>
                <w:szCs w:val="24"/>
                <w:lang w:eastAsia="zh-CN"/>
              </w:rPr>
              <w:t xml:space="preserve"> returns total Value of all stocks in the list</w:t>
            </w:r>
          </w:p>
        </w:tc>
        <w:tc>
          <w:tcPr>
            <w:tcW w:w="1418" w:type="dxa"/>
          </w:tcPr>
          <w:p w:rsidR="000531B3" w:rsidRPr="009C1AD8" w:rsidRDefault="000531B3" w:rsidP="000531B3">
            <w:pPr>
              <w:jc w:val="center"/>
              <w:rPr>
                <w:b/>
                <w:lang w:eastAsia="zh-CN"/>
              </w:rPr>
            </w:pPr>
            <w:r>
              <w:rPr>
                <w:b/>
                <w:lang w:eastAsia="zh-CN"/>
              </w:rPr>
              <w:t>2</w:t>
            </w:r>
          </w:p>
        </w:tc>
        <w:tc>
          <w:tcPr>
            <w:tcW w:w="1417" w:type="dxa"/>
          </w:tcPr>
          <w:p w:rsidR="000531B3" w:rsidRPr="009C1AD8" w:rsidRDefault="000531B3" w:rsidP="000531B3">
            <w:pPr>
              <w:rPr>
                <w:b/>
                <w:lang w:eastAsia="zh-CN"/>
              </w:rPr>
            </w:pPr>
          </w:p>
        </w:tc>
      </w:tr>
      <w:tr w:rsidR="000531B3" w:rsidRPr="00C12C2A" w:rsidTr="000531B3">
        <w:trPr>
          <w:trHeight w:val="423"/>
        </w:trPr>
        <w:tc>
          <w:tcPr>
            <w:tcW w:w="6487" w:type="dxa"/>
          </w:tcPr>
          <w:p w:rsidR="000531B3" w:rsidRPr="00C12C2A" w:rsidRDefault="000531B3" w:rsidP="000531B3">
            <w:pPr>
              <w:rPr>
                <w:b/>
                <w:szCs w:val="24"/>
                <w:lang w:eastAsia="zh-CN"/>
              </w:rPr>
            </w:pPr>
            <w:proofErr w:type="spellStart"/>
            <w:r w:rsidRPr="00025118">
              <w:rPr>
                <w:szCs w:val="24"/>
                <w:lang w:eastAsia="zh-CN"/>
              </w:rPr>
              <w:t>mostExpensiveStock</w:t>
            </w:r>
            <w:proofErr w:type="spellEnd"/>
            <w:r>
              <w:rPr>
                <w:b/>
                <w:szCs w:val="24"/>
                <w:lang w:eastAsia="zh-CN"/>
              </w:rPr>
              <w:t xml:space="preserve"> </w:t>
            </w:r>
            <w:r>
              <w:t>returns the details of the stock with the highest value</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9C1AD8" w:rsidRDefault="000531B3" w:rsidP="000531B3">
            <w:pPr>
              <w:rPr>
                <w:b/>
                <w:lang w:eastAsia="zh-CN"/>
              </w:rPr>
            </w:pPr>
          </w:p>
        </w:tc>
      </w:tr>
      <w:tr w:rsidR="000531B3" w:rsidRPr="00C12C2A" w:rsidTr="000531B3">
        <w:trPr>
          <w:trHeight w:val="423"/>
        </w:trPr>
        <w:tc>
          <w:tcPr>
            <w:tcW w:w="6487" w:type="dxa"/>
          </w:tcPr>
          <w:p w:rsidR="000531B3" w:rsidRPr="00025118" w:rsidRDefault="000531B3" w:rsidP="000531B3">
            <w:pPr>
              <w:rPr>
                <w:szCs w:val="24"/>
                <w:lang w:eastAsia="zh-CN"/>
              </w:rPr>
            </w:pPr>
            <w:proofErr w:type="spellStart"/>
            <w:r w:rsidRPr="00025118">
              <w:rPr>
                <w:szCs w:val="24"/>
                <w:lang w:eastAsia="zh-CN"/>
              </w:rPr>
              <w:t>stockSummary</w:t>
            </w:r>
            <w:proofErr w:type="spellEnd"/>
            <w:r w:rsidRPr="00025118">
              <w:rPr>
                <w:szCs w:val="24"/>
                <w:lang w:eastAsia="zh-CN"/>
              </w:rPr>
              <w:t xml:space="preserve"> returns required properties as a string with required format; returns empty string if no property with the supplied stock name</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9C1AD8" w:rsidRDefault="000531B3" w:rsidP="000531B3">
            <w:pPr>
              <w:rPr>
                <w:b/>
                <w:lang w:eastAsia="zh-CN"/>
              </w:rPr>
            </w:pPr>
          </w:p>
        </w:tc>
      </w:tr>
      <w:tr w:rsidR="000531B3" w:rsidRPr="00C12C2A" w:rsidTr="000531B3">
        <w:trPr>
          <w:trHeight w:val="423"/>
        </w:trPr>
        <w:tc>
          <w:tcPr>
            <w:tcW w:w="6487" w:type="dxa"/>
          </w:tcPr>
          <w:p w:rsidR="000531B3" w:rsidRDefault="000531B3" w:rsidP="000531B3">
            <w:pPr>
              <w:spacing w:line="240" w:lineRule="auto"/>
              <w:rPr>
                <w:lang w:eastAsia="en-MY"/>
              </w:rPr>
            </w:pPr>
            <w:proofErr w:type="spellStart"/>
            <w:r>
              <w:t>sellStock</w:t>
            </w:r>
            <w:proofErr w:type="spellEnd"/>
            <w:r>
              <w:t xml:space="preserve"> returns the stock sold, based on location in the list</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C12C2A" w:rsidRDefault="000531B3" w:rsidP="000531B3">
            <w:pPr>
              <w:rPr>
                <w:b/>
                <w:szCs w:val="24"/>
                <w:lang w:eastAsia="zh-CN"/>
              </w:rPr>
            </w:pPr>
          </w:p>
        </w:tc>
      </w:tr>
      <w:tr w:rsidR="000531B3" w:rsidRPr="00C12C2A" w:rsidTr="000531B3">
        <w:trPr>
          <w:trHeight w:val="423"/>
        </w:trPr>
        <w:tc>
          <w:tcPr>
            <w:tcW w:w="6487" w:type="dxa"/>
          </w:tcPr>
          <w:p w:rsidR="000531B3" w:rsidRDefault="000531B3" w:rsidP="000531B3">
            <w:proofErr w:type="spellStart"/>
            <w:r>
              <w:t>sortedStocks</w:t>
            </w:r>
            <w:proofErr w:type="spellEnd"/>
            <w:r>
              <w:t xml:space="preserve"> returns details of all stock sorted according to specific criteria, as a list</w:t>
            </w:r>
          </w:p>
        </w:tc>
        <w:tc>
          <w:tcPr>
            <w:tcW w:w="1418" w:type="dxa"/>
          </w:tcPr>
          <w:p w:rsidR="000531B3" w:rsidRPr="009C1AD8" w:rsidRDefault="000531B3" w:rsidP="000531B3">
            <w:pPr>
              <w:jc w:val="center"/>
              <w:rPr>
                <w:b/>
                <w:lang w:eastAsia="zh-CN"/>
              </w:rPr>
            </w:pPr>
            <w:r>
              <w:rPr>
                <w:b/>
                <w:lang w:eastAsia="zh-CN"/>
              </w:rPr>
              <w:t>4</w:t>
            </w:r>
          </w:p>
        </w:tc>
        <w:tc>
          <w:tcPr>
            <w:tcW w:w="1417" w:type="dxa"/>
          </w:tcPr>
          <w:p w:rsidR="000531B3" w:rsidRPr="00C12C2A" w:rsidRDefault="000531B3" w:rsidP="000531B3">
            <w:pPr>
              <w:rPr>
                <w:b/>
                <w:szCs w:val="24"/>
                <w:lang w:eastAsia="zh-CN"/>
              </w:rPr>
            </w:pPr>
          </w:p>
        </w:tc>
      </w:tr>
      <w:tr w:rsidR="000531B3" w:rsidRPr="00C12C2A" w:rsidTr="000531B3">
        <w:trPr>
          <w:trHeight w:val="423"/>
        </w:trPr>
        <w:tc>
          <w:tcPr>
            <w:tcW w:w="6487" w:type="dxa"/>
          </w:tcPr>
          <w:p w:rsidR="000531B3" w:rsidRDefault="000531B3" w:rsidP="000531B3">
            <w:proofErr w:type="spellStart"/>
            <w:r>
              <w:t>saveToFile</w:t>
            </w:r>
            <w:proofErr w:type="spellEnd"/>
            <w:r>
              <w:t xml:space="preserve"> - saving the properties to a text file, with appropriate format</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C12C2A" w:rsidRDefault="000531B3" w:rsidP="000531B3">
            <w:pPr>
              <w:rPr>
                <w:b/>
                <w:szCs w:val="24"/>
                <w:lang w:eastAsia="zh-CN"/>
              </w:rPr>
            </w:pPr>
          </w:p>
        </w:tc>
      </w:tr>
      <w:tr w:rsidR="000531B3" w:rsidRPr="00C12C2A" w:rsidTr="000531B3">
        <w:trPr>
          <w:trHeight w:val="423"/>
        </w:trPr>
        <w:tc>
          <w:tcPr>
            <w:tcW w:w="6487" w:type="dxa"/>
          </w:tcPr>
          <w:p w:rsidR="000531B3" w:rsidRDefault="000531B3" w:rsidP="000531B3">
            <w:proofErr w:type="spellStart"/>
            <w:r>
              <w:t>loadFromFile</w:t>
            </w:r>
            <w:proofErr w:type="spellEnd"/>
            <w:r>
              <w:t xml:space="preserve"> - load properties from file</w:t>
            </w:r>
          </w:p>
        </w:tc>
        <w:tc>
          <w:tcPr>
            <w:tcW w:w="1418" w:type="dxa"/>
          </w:tcPr>
          <w:p w:rsidR="000531B3" w:rsidRPr="009C1AD8" w:rsidRDefault="000531B3" w:rsidP="000531B3">
            <w:pPr>
              <w:jc w:val="center"/>
              <w:rPr>
                <w:b/>
                <w:lang w:eastAsia="zh-CN"/>
              </w:rPr>
            </w:pPr>
            <w:r>
              <w:rPr>
                <w:b/>
                <w:lang w:eastAsia="zh-CN"/>
              </w:rPr>
              <w:t>3</w:t>
            </w:r>
          </w:p>
        </w:tc>
        <w:tc>
          <w:tcPr>
            <w:tcW w:w="1417" w:type="dxa"/>
          </w:tcPr>
          <w:p w:rsidR="000531B3" w:rsidRPr="00C12C2A" w:rsidRDefault="000531B3" w:rsidP="000531B3">
            <w:pPr>
              <w:rPr>
                <w:b/>
                <w:szCs w:val="24"/>
                <w:lang w:eastAsia="zh-CN"/>
              </w:rPr>
            </w:pPr>
          </w:p>
        </w:tc>
      </w:tr>
      <w:tr w:rsidR="000531B3" w:rsidRPr="00C12C2A" w:rsidTr="000531B3">
        <w:trPr>
          <w:trHeight w:val="358"/>
        </w:trPr>
        <w:tc>
          <w:tcPr>
            <w:tcW w:w="9322" w:type="dxa"/>
            <w:gridSpan w:val="3"/>
            <w:shd w:val="clear" w:color="auto" w:fill="F2F2F2" w:themeFill="background1" w:themeFillShade="F2"/>
          </w:tcPr>
          <w:p w:rsidR="000531B3" w:rsidRPr="000531B3" w:rsidRDefault="000531B3" w:rsidP="000531B3">
            <w:pPr>
              <w:rPr>
                <w:b/>
                <w:bCs/>
                <w:color w:val="000000"/>
                <w:szCs w:val="24"/>
              </w:rPr>
            </w:pPr>
            <w:r w:rsidRPr="000531B3">
              <w:rPr>
                <w:b/>
                <w:bCs/>
                <w:color w:val="000000"/>
                <w:szCs w:val="24"/>
              </w:rPr>
              <w:t>Driver (27%)</w:t>
            </w:r>
          </w:p>
        </w:tc>
      </w:tr>
      <w:tr w:rsidR="000531B3" w:rsidRPr="00C12C2A" w:rsidTr="000531B3">
        <w:trPr>
          <w:trHeight w:val="358"/>
        </w:trPr>
        <w:tc>
          <w:tcPr>
            <w:tcW w:w="6487" w:type="dxa"/>
            <w:shd w:val="clear" w:color="auto" w:fill="auto"/>
          </w:tcPr>
          <w:p w:rsidR="000531B3" w:rsidRDefault="000531B3" w:rsidP="000531B3">
            <w:pPr>
              <w:spacing w:line="240" w:lineRule="auto"/>
              <w:rPr>
                <w:lang w:eastAsia="en-MY"/>
              </w:rPr>
            </w:pPr>
            <w:r>
              <w:t>Program with main + various functions</w:t>
            </w:r>
          </w:p>
        </w:tc>
        <w:tc>
          <w:tcPr>
            <w:tcW w:w="1418" w:type="dxa"/>
            <w:shd w:val="clear" w:color="auto" w:fill="auto"/>
          </w:tcPr>
          <w:p w:rsidR="000531B3" w:rsidRPr="006E0929" w:rsidRDefault="004B085F" w:rsidP="000531B3">
            <w:pPr>
              <w:jc w:val="center"/>
              <w:rPr>
                <w:b/>
                <w:lang w:eastAsia="zh-CN"/>
              </w:rPr>
            </w:pPr>
            <w:r>
              <w:rPr>
                <w:b/>
                <w:lang w:eastAsia="zh-CN"/>
              </w:rPr>
              <w:t>8</w:t>
            </w:r>
          </w:p>
        </w:tc>
        <w:tc>
          <w:tcPr>
            <w:tcW w:w="1417" w:type="dxa"/>
            <w:shd w:val="clear" w:color="auto" w:fill="auto"/>
          </w:tcPr>
          <w:p w:rsidR="000531B3" w:rsidRPr="000531B3" w:rsidRDefault="000531B3" w:rsidP="000531B3">
            <w:pPr>
              <w:rPr>
                <w:b/>
                <w:bCs/>
                <w:color w:val="000000"/>
                <w:szCs w:val="24"/>
              </w:rPr>
            </w:pPr>
          </w:p>
        </w:tc>
      </w:tr>
      <w:tr w:rsidR="000531B3" w:rsidRPr="00C12C2A" w:rsidTr="000531B3">
        <w:trPr>
          <w:trHeight w:val="358"/>
        </w:trPr>
        <w:tc>
          <w:tcPr>
            <w:tcW w:w="6487" w:type="dxa"/>
            <w:shd w:val="clear" w:color="auto" w:fill="auto"/>
          </w:tcPr>
          <w:p w:rsidR="000531B3" w:rsidRDefault="000531B3" w:rsidP="000531B3">
            <w:r>
              <w:t>Menu Display</w:t>
            </w:r>
          </w:p>
        </w:tc>
        <w:tc>
          <w:tcPr>
            <w:tcW w:w="1418" w:type="dxa"/>
            <w:shd w:val="clear" w:color="auto" w:fill="auto"/>
          </w:tcPr>
          <w:p w:rsidR="000531B3" w:rsidRPr="006E0929" w:rsidRDefault="000531B3" w:rsidP="000531B3">
            <w:pPr>
              <w:jc w:val="center"/>
              <w:rPr>
                <w:b/>
                <w:lang w:eastAsia="zh-CN"/>
              </w:rPr>
            </w:pPr>
            <w:r w:rsidRPr="006E0929">
              <w:rPr>
                <w:b/>
                <w:lang w:eastAsia="zh-CN"/>
              </w:rPr>
              <w:t>2</w:t>
            </w:r>
          </w:p>
        </w:tc>
        <w:tc>
          <w:tcPr>
            <w:tcW w:w="1417" w:type="dxa"/>
            <w:shd w:val="clear" w:color="auto" w:fill="auto"/>
          </w:tcPr>
          <w:p w:rsidR="000531B3" w:rsidRPr="000531B3" w:rsidRDefault="000531B3" w:rsidP="000531B3">
            <w:pPr>
              <w:rPr>
                <w:b/>
                <w:bCs/>
                <w:color w:val="000000"/>
                <w:szCs w:val="24"/>
              </w:rPr>
            </w:pPr>
          </w:p>
        </w:tc>
      </w:tr>
      <w:tr w:rsidR="000531B3" w:rsidRPr="00C12C2A" w:rsidTr="000531B3">
        <w:trPr>
          <w:trHeight w:val="358"/>
        </w:trPr>
        <w:tc>
          <w:tcPr>
            <w:tcW w:w="6487" w:type="dxa"/>
            <w:shd w:val="clear" w:color="auto" w:fill="auto"/>
          </w:tcPr>
          <w:p w:rsidR="000531B3" w:rsidRDefault="000531B3" w:rsidP="000531B3">
            <w:r>
              <w:lastRenderedPageBreak/>
              <w:t>Co</w:t>
            </w:r>
            <w:r w:rsidR="00837390">
              <w:t>r</w:t>
            </w:r>
            <w:r>
              <w:t xml:space="preserve">rect </w:t>
            </w:r>
            <w:proofErr w:type="spellStart"/>
            <w:r>
              <w:t>invocatons</w:t>
            </w:r>
            <w:proofErr w:type="spellEnd"/>
            <w:r>
              <w:t xml:space="preserve"> of methods of Stock and </w:t>
            </w:r>
            <w:proofErr w:type="spellStart"/>
            <w:r>
              <w:t>stockPortfolio</w:t>
            </w:r>
            <w:proofErr w:type="spellEnd"/>
            <w:r>
              <w:t xml:space="preserve"> (Deal with empty list properly at the beginning)</w:t>
            </w:r>
          </w:p>
        </w:tc>
        <w:tc>
          <w:tcPr>
            <w:tcW w:w="1418" w:type="dxa"/>
            <w:shd w:val="clear" w:color="auto" w:fill="auto"/>
          </w:tcPr>
          <w:p w:rsidR="000531B3" w:rsidRPr="006E0929" w:rsidRDefault="000531B3" w:rsidP="000531B3">
            <w:pPr>
              <w:jc w:val="center"/>
              <w:rPr>
                <w:b/>
                <w:lang w:eastAsia="zh-CN"/>
              </w:rPr>
            </w:pPr>
            <w:r w:rsidRPr="006E0929">
              <w:rPr>
                <w:b/>
                <w:lang w:eastAsia="zh-CN"/>
              </w:rPr>
              <w:t>12</w:t>
            </w:r>
          </w:p>
        </w:tc>
        <w:tc>
          <w:tcPr>
            <w:tcW w:w="1417" w:type="dxa"/>
            <w:shd w:val="clear" w:color="auto" w:fill="auto"/>
          </w:tcPr>
          <w:p w:rsidR="000531B3" w:rsidRPr="000531B3" w:rsidRDefault="000531B3" w:rsidP="000531B3">
            <w:pPr>
              <w:rPr>
                <w:b/>
                <w:bCs/>
                <w:color w:val="000000"/>
                <w:szCs w:val="24"/>
              </w:rPr>
            </w:pPr>
          </w:p>
        </w:tc>
      </w:tr>
      <w:tr w:rsidR="000531B3" w:rsidRPr="00C12C2A" w:rsidTr="000531B3">
        <w:trPr>
          <w:trHeight w:val="358"/>
        </w:trPr>
        <w:tc>
          <w:tcPr>
            <w:tcW w:w="6487" w:type="dxa"/>
            <w:shd w:val="clear" w:color="auto" w:fill="auto"/>
          </w:tcPr>
          <w:p w:rsidR="000531B3" w:rsidRDefault="000531B3" w:rsidP="000531B3">
            <w:r>
              <w:t>Allows repetition of Menu with appropriate loop structure</w:t>
            </w:r>
          </w:p>
          <w:p w:rsidR="004B085F" w:rsidRDefault="004B085F" w:rsidP="000531B3"/>
        </w:tc>
        <w:tc>
          <w:tcPr>
            <w:tcW w:w="1418" w:type="dxa"/>
            <w:shd w:val="clear" w:color="auto" w:fill="auto"/>
          </w:tcPr>
          <w:p w:rsidR="000531B3" w:rsidRPr="006E0929" w:rsidRDefault="000531B3" w:rsidP="000531B3">
            <w:pPr>
              <w:jc w:val="center"/>
              <w:rPr>
                <w:b/>
                <w:lang w:eastAsia="zh-CN"/>
              </w:rPr>
            </w:pPr>
            <w:r w:rsidRPr="006E0929">
              <w:rPr>
                <w:b/>
                <w:lang w:eastAsia="zh-CN"/>
              </w:rPr>
              <w:t>2</w:t>
            </w:r>
          </w:p>
        </w:tc>
        <w:tc>
          <w:tcPr>
            <w:tcW w:w="1417" w:type="dxa"/>
            <w:shd w:val="clear" w:color="auto" w:fill="auto"/>
          </w:tcPr>
          <w:p w:rsidR="000531B3" w:rsidRPr="000531B3" w:rsidRDefault="000531B3" w:rsidP="000531B3">
            <w:pPr>
              <w:rPr>
                <w:b/>
                <w:bCs/>
                <w:color w:val="000000"/>
                <w:szCs w:val="24"/>
              </w:rPr>
            </w:pPr>
          </w:p>
        </w:tc>
      </w:tr>
      <w:tr w:rsidR="000531B3" w:rsidRPr="00C12C2A" w:rsidTr="000531B3">
        <w:trPr>
          <w:trHeight w:val="358"/>
        </w:trPr>
        <w:tc>
          <w:tcPr>
            <w:tcW w:w="6487" w:type="dxa"/>
            <w:shd w:val="clear" w:color="auto" w:fill="auto"/>
          </w:tcPr>
          <w:p w:rsidR="000531B3" w:rsidRDefault="000531B3" w:rsidP="000531B3">
            <w:r>
              <w:t>Selection of Functionality with appropriate conditional structure</w:t>
            </w:r>
          </w:p>
          <w:p w:rsidR="004B085F" w:rsidRDefault="004B085F" w:rsidP="000531B3"/>
        </w:tc>
        <w:tc>
          <w:tcPr>
            <w:tcW w:w="1418" w:type="dxa"/>
            <w:shd w:val="clear" w:color="auto" w:fill="auto"/>
          </w:tcPr>
          <w:p w:rsidR="000531B3" w:rsidRPr="006E0929" w:rsidRDefault="000531B3" w:rsidP="000531B3">
            <w:pPr>
              <w:jc w:val="center"/>
              <w:rPr>
                <w:b/>
                <w:lang w:eastAsia="zh-CN"/>
              </w:rPr>
            </w:pPr>
            <w:r w:rsidRPr="006E0929">
              <w:rPr>
                <w:b/>
                <w:lang w:eastAsia="zh-CN"/>
              </w:rPr>
              <w:t>3</w:t>
            </w:r>
          </w:p>
        </w:tc>
        <w:tc>
          <w:tcPr>
            <w:tcW w:w="1417" w:type="dxa"/>
            <w:shd w:val="clear" w:color="auto" w:fill="auto"/>
          </w:tcPr>
          <w:p w:rsidR="000531B3" w:rsidRPr="000531B3" w:rsidRDefault="000531B3" w:rsidP="000531B3">
            <w:pPr>
              <w:rPr>
                <w:b/>
                <w:bCs/>
                <w:color w:val="000000"/>
                <w:szCs w:val="24"/>
              </w:rPr>
            </w:pPr>
          </w:p>
        </w:tc>
      </w:tr>
      <w:tr w:rsidR="000531B3" w:rsidRPr="00C12C2A" w:rsidTr="000531B3">
        <w:trPr>
          <w:trHeight w:val="358"/>
        </w:trPr>
        <w:tc>
          <w:tcPr>
            <w:tcW w:w="9322" w:type="dxa"/>
            <w:gridSpan w:val="3"/>
            <w:shd w:val="clear" w:color="auto" w:fill="F2F2F2" w:themeFill="background1" w:themeFillShade="F2"/>
          </w:tcPr>
          <w:p w:rsidR="000531B3" w:rsidRPr="00C12C2A" w:rsidRDefault="000531B3" w:rsidP="000531B3">
            <w:pPr>
              <w:rPr>
                <w:b/>
                <w:szCs w:val="24"/>
                <w:lang w:eastAsia="zh-CN"/>
              </w:rPr>
            </w:pPr>
            <w:r>
              <w:rPr>
                <w:b/>
                <w:szCs w:val="24"/>
                <w:lang w:eastAsia="zh-CN"/>
              </w:rPr>
              <w:t>Quality of Code and Documentation (15%)</w:t>
            </w:r>
          </w:p>
        </w:tc>
      </w:tr>
      <w:tr w:rsidR="000531B3" w:rsidRPr="00C12C2A" w:rsidTr="000531B3">
        <w:trPr>
          <w:trHeight w:val="358"/>
        </w:trPr>
        <w:tc>
          <w:tcPr>
            <w:tcW w:w="6487" w:type="dxa"/>
            <w:shd w:val="clear" w:color="auto" w:fill="auto"/>
          </w:tcPr>
          <w:p w:rsidR="000531B3" w:rsidRDefault="000531B3" w:rsidP="000531B3">
            <w:pPr>
              <w:spacing w:line="240" w:lineRule="auto"/>
              <w:rPr>
                <w:lang w:eastAsia="en-MY"/>
              </w:rPr>
            </w:pPr>
            <w:r>
              <w:t>Source code documentation includes student number, date and description of program</w:t>
            </w:r>
          </w:p>
        </w:tc>
        <w:tc>
          <w:tcPr>
            <w:tcW w:w="1418" w:type="dxa"/>
            <w:shd w:val="clear" w:color="auto" w:fill="auto"/>
          </w:tcPr>
          <w:p w:rsidR="000531B3" w:rsidRPr="000531B3" w:rsidRDefault="000531B3" w:rsidP="000531B3">
            <w:pPr>
              <w:jc w:val="center"/>
              <w:rPr>
                <w:b/>
                <w:lang w:eastAsia="zh-CN"/>
              </w:rPr>
            </w:pPr>
            <w:r w:rsidRPr="000531B3">
              <w:rPr>
                <w:b/>
                <w:lang w:eastAsia="zh-CN"/>
              </w:rPr>
              <w:t>2</w:t>
            </w:r>
          </w:p>
        </w:tc>
        <w:tc>
          <w:tcPr>
            <w:tcW w:w="1417" w:type="dxa"/>
            <w:shd w:val="clear" w:color="auto" w:fill="auto"/>
          </w:tcPr>
          <w:p w:rsidR="000531B3" w:rsidRPr="00C12C2A" w:rsidRDefault="000531B3" w:rsidP="000531B3">
            <w:pPr>
              <w:rPr>
                <w:b/>
                <w:szCs w:val="24"/>
                <w:lang w:eastAsia="zh-CN"/>
              </w:rPr>
            </w:pPr>
          </w:p>
        </w:tc>
      </w:tr>
      <w:tr w:rsidR="000531B3" w:rsidRPr="00C12C2A" w:rsidTr="000531B3">
        <w:trPr>
          <w:trHeight w:val="358"/>
        </w:trPr>
        <w:tc>
          <w:tcPr>
            <w:tcW w:w="6487" w:type="dxa"/>
            <w:shd w:val="clear" w:color="auto" w:fill="auto"/>
          </w:tcPr>
          <w:p w:rsidR="000531B3" w:rsidRDefault="000531B3" w:rsidP="000531B3">
            <w:r>
              <w:t>Function documentation includes purpose</w:t>
            </w:r>
          </w:p>
        </w:tc>
        <w:tc>
          <w:tcPr>
            <w:tcW w:w="1418" w:type="dxa"/>
            <w:shd w:val="clear" w:color="auto" w:fill="auto"/>
          </w:tcPr>
          <w:p w:rsidR="000531B3" w:rsidRPr="000531B3" w:rsidRDefault="000531B3" w:rsidP="000531B3">
            <w:pPr>
              <w:jc w:val="center"/>
              <w:rPr>
                <w:b/>
                <w:lang w:eastAsia="zh-CN"/>
              </w:rPr>
            </w:pPr>
            <w:r w:rsidRPr="000531B3">
              <w:rPr>
                <w:b/>
                <w:lang w:eastAsia="zh-CN"/>
              </w:rPr>
              <w:t>1</w:t>
            </w:r>
          </w:p>
        </w:tc>
        <w:tc>
          <w:tcPr>
            <w:tcW w:w="1417" w:type="dxa"/>
            <w:shd w:val="clear" w:color="auto" w:fill="auto"/>
          </w:tcPr>
          <w:p w:rsidR="000531B3" w:rsidRPr="00C12C2A" w:rsidRDefault="000531B3" w:rsidP="000531B3">
            <w:pPr>
              <w:rPr>
                <w:b/>
                <w:szCs w:val="24"/>
                <w:lang w:eastAsia="zh-CN"/>
              </w:rPr>
            </w:pPr>
          </w:p>
        </w:tc>
      </w:tr>
      <w:tr w:rsidR="000531B3" w:rsidRPr="00C12C2A" w:rsidTr="000531B3">
        <w:trPr>
          <w:trHeight w:val="358"/>
        </w:trPr>
        <w:tc>
          <w:tcPr>
            <w:tcW w:w="6487" w:type="dxa"/>
            <w:shd w:val="clear" w:color="auto" w:fill="auto"/>
          </w:tcPr>
          <w:p w:rsidR="000531B3" w:rsidRDefault="000531B3" w:rsidP="000531B3">
            <w:r>
              <w:t>Code are properly indented, and printed in Courier New 10pt</w:t>
            </w:r>
          </w:p>
        </w:tc>
        <w:tc>
          <w:tcPr>
            <w:tcW w:w="1418" w:type="dxa"/>
            <w:shd w:val="clear" w:color="auto" w:fill="auto"/>
          </w:tcPr>
          <w:p w:rsidR="000531B3" w:rsidRPr="000531B3" w:rsidRDefault="000531B3" w:rsidP="000531B3">
            <w:pPr>
              <w:jc w:val="center"/>
              <w:rPr>
                <w:b/>
                <w:lang w:eastAsia="zh-CN"/>
              </w:rPr>
            </w:pPr>
            <w:r w:rsidRPr="000531B3">
              <w:rPr>
                <w:b/>
                <w:lang w:eastAsia="zh-CN"/>
              </w:rPr>
              <w:t>2</w:t>
            </w:r>
          </w:p>
        </w:tc>
        <w:tc>
          <w:tcPr>
            <w:tcW w:w="1417" w:type="dxa"/>
            <w:shd w:val="clear" w:color="auto" w:fill="auto"/>
          </w:tcPr>
          <w:p w:rsidR="000531B3" w:rsidRPr="00C12C2A" w:rsidRDefault="000531B3" w:rsidP="000531B3">
            <w:pPr>
              <w:rPr>
                <w:b/>
                <w:szCs w:val="24"/>
                <w:lang w:eastAsia="zh-CN"/>
              </w:rPr>
            </w:pPr>
          </w:p>
        </w:tc>
      </w:tr>
      <w:tr w:rsidR="000531B3" w:rsidRPr="00C12C2A" w:rsidTr="000531B3">
        <w:trPr>
          <w:trHeight w:val="358"/>
        </w:trPr>
        <w:tc>
          <w:tcPr>
            <w:tcW w:w="6487" w:type="dxa"/>
            <w:shd w:val="clear" w:color="auto" w:fill="auto"/>
          </w:tcPr>
          <w:p w:rsidR="000531B3" w:rsidRDefault="000531B3" w:rsidP="000531B3">
            <w:r>
              <w:t>Meaningful identifier names</w:t>
            </w:r>
          </w:p>
        </w:tc>
        <w:tc>
          <w:tcPr>
            <w:tcW w:w="1418" w:type="dxa"/>
            <w:shd w:val="clear" w:color="auto" w:fill="auto"/>
          </w:tcPr>
          <w:p w:rsidR="000531B3" w:rsidRPr="000531B3" w:rsidRDefault="000531B3" w:rsidP="000531B3">
            <w:pPr>
              <w:jc w:val="center"/>
              <w:rPr>
                <w:b/>
                <w:lang w:eastAsia="zh-CN"/>
              </w:rPr>
            </w:pPr>
            <w:r w:rsidRPr="000531B3">
              <w:rPr>
                <w:b/>
                <w:lang w:eastAsia="zh-CN"/>
              </w:rPr>
              <w:t>3</w:t>
            </w:r>
          </w:p>
        </w:tc>
        <w:tc>
          <w:tcPr>
            <w:tcW w:w="1417" w:type="dxa"/>
            <w:shd w:val="clear" w:color="auto" w:fill="auto"/>
          </w:tcPr>
          <w:p w:rsidR="000531B3" w:rsidRPr="00C12C2A" w:rsidRDefault="000531B3" w:rsidP="000531B3">
            <w:pPr>
              <w:rPr>
                <w:b/>
                <w:szCs w:val="24"/>
                <w:lang w:eastAsia="zh-CN"/>
              </w:rPr>
            </w:pPr>
          </w:p>
        </w:tc>
      </w:tr>
      <w:tr w:rsidR="000531B3" w:rsidRPr="00C12C2A" w:rsidTr="000531B3">
        <w:trPr>
          <w:trHeight w:val="358"/>
        </w:trPr>
        <w:tc>
          <w:tcPr>
            <w:tcW w:w="6487" w:type="dxa"/>
            <w:shd w:val="clear" w:color="auto" w:fill="auto"/>
          </w:tcPr>
          <w:p w:rsidR="000531B3" w:rsidRDefault="000531B3" w:rsidP="000531B3">
            <w:r>
              <w:t>Cover-sheet with student name and number</w:t>
            </w:r>
          </w:p>
        </w:tc>
        <w:tc>
          <w:tcPr>
            <w:tcW w:w="1418" w:type="dxa"/>
            <w:shd w:val="clear" w:color="auto" w:fill="auto"/>
          </w:tcPr>
          <w:p w:rsidR="000531B3" w:rsidRPr="000531B3" w:rsidRDefault="000531B3" w:rsidP="000531B3">
            <w:pPr>
              <w:jc w:val="center"/>
              <w:rPr>
                <w:b/>
                <w:lang w:eastAsia="zh-CN"/>
              </w:rPr>
            </w:pPr>
            <w:r w:rsidRPr="000531B3">
              <w:rPr>
                <w:b/>
                <w:lang w:eastAsia="zh-CN"/>
              </w:rPr>
              <w:t>1</w:t>
            </w:r>
          </w:p>
        </w:tc>
        <w:tc>
          <w:tcPr>
            <w:tcW w:w="1417" w:type="dxa"/>
            <w:shd w:val="clear" w:color="auto" w:fill="auto"/>
          </w:tcPr>
          <w:p w:rsidR="000531B3" w:rsidRPr="00C12C2A" w:rsidRDefault="000531B3" w:rsidP="000531B3">
            <w:pPr>
              <w:rPr>
                <w:b/>
                <w:szCs w:val="24"/>
                <w:lang w:eastAsia="zh-CN"/>
              </w:rPr>
            </w:pPr>
          </w:p>
        </w:tc>
      </w:tr>
      <w:tr w:rsidR="000531B3" w:rsidRPr="00C12C2A" w:rsidTr="000531B3">
        <w:trPr>
          <w:trHeight w:val="358"/>
        </w:trPr>
        <w:tc>
          <w:tcPr>
            <w:tcW w:w="6487" w:type="dxa"/>
            <w:shd w:val="clear" w:color="auto" w:fill="auto"/>
          </w:tcPr>
          <w:p w:rsidR="000531B3" w:rsidRDefault="000531B3" w:rsidP="000531B3">
            <w:r>
              <w:t>Source code submitted together with sample output, with own data (not using data from sample runs)</w:t>
            </w:r>
          </w:p>
        </w:tc>
        <w:tc>
          <w:tcPr>
            <w:tcW w:w="1418" w:type="dxa"/>
            <w:shd w:val="clear" w:color="auto" w:fill="auto"/>
          </w:tcPr>
          <w:p w:rsidR="000531B3" w:rsidRPr="000531B3" w:rsidRDefault="00724AFD" w:rsidP="000531B3">
            <w:pPr>
              <w:jc w:val="center"/>
              <w:rPr>
                <w:b/>
                <w:lang w:eastAsia="zh-CN"/>
              </w:rPr>
            </w:pPr>
            <w:r>
              <w:rPr>
                <w:b/>
                <w:lang w:eastAsia="zh-CN"/>
              </w:rPr>
              <w:t>6</w:t>
            </w:r>
          </w:p>
        </w:tc>
        <w:tc>
          <w:tcPr>
            <w:tcW w:w="1417" w:type="dxa"/>
            <w:shd w:val="clear" w:color="auto" w:fill="auto"/>
          </w:tcPr>
          <w:p w:rsidR="000531B3" w:rsidRPr="00C12C2A" w:rsidRDefault="000531B3" w:rsidP="000531B3">
            <w:pPr>
              <w:rPr>
                <w:b/>
                <w:szCs w:val="24"/>
                <w:lang w:eastAsia="zh-CN"/>
              </w:rPr>
            </w:pPr>
          </w:p>
        </w:tc>
      </w:tr>
      <w:tr w:rsidR="00724AFD" w:rsidRPr="00C12C2A" w:rsidTr="000531B3">
        <w:trPr>
          <w:trHeight w:val="358"/>
        </w:trPr>
        <w:tc>
          <w:tcPr>
            <w:tcW w:w="6487" w:type="dxa"/>
            <w:shd w:val="clear" w:color="auto" w:fill="auto"/>
          </w:tcPr>
          <w:p w:rsidR="00724AFD" w:rsidRDefault="00724AFD" w:rsidP="00724AFD">
            <w:r>
              <w:t xml:space="preserve">Softcopy of assignment </w:t>
            </w:r>
            <w:r w:rsidRPr="00724AFD">
              <w:t>NOT</w:t>
            </w:r>
            <w:r>
              <w:t xml:space="preserve"> uploaded to Turnitin. Report NOT attached with hardcopy.</w:t>
            </w:r>
            <w:r>
              <w:br/>
              <w:t>Compressed copy of your softcopy NOT uploaded to e-learning.</w:t>
            </w:r>
          </w:p>
        </w:tc>
        <w:tc>
          <w:tcPr>
            <w:tcW w:w="1418" w:type="dxa"/>
            <w:shd w:val="clear" w:color="auto" w:fill="auto"/>
          </w:tcPr>
          <w:p w:rsidR="00724AFD" w:rsidRPr="000531B3" w:rsidRDefault="00724AFD" w:rsidP="00724AFD">
            <w:pPr>
              <w:jc w:val="center"/>
              <w:rPr>
                <w:b/>
                <w:lang w:eastAsia="zh-CN"/>
              </w:rPr>
            </w:pPr>
            <w:r w:rsidRPr="00724AFD">
              <w:rPr>
                <w:b/>
                <w:color w:val="FF0000"/>
                <w:lang w:eastAsia="zh-CN"/>
              </w:rPr>
              <w:t>-3</w:t>
            </w:r>
          </w:p>
        </w:tc>
        <w:tc>
          <w:tcPr>
            <w:tcW w:w="1417" w:type="dxa"/>
            <w:shd w:val="clear" w:color="auto" w:fill="auto"/>
          </w:tcPr>
          <w:p w:rsidR="00724AFD" w:rsidRPr="00C12C2A" w:rsidRDefault="00724AFD" w:rsidP="00724AFD">
            <w:pPr>
              <w:rPr>
                <w:b/>
                <w:szCs w:val="24"/>
                <w:lang w:eastAsia="zh-CN"/>
              </w:rPr>
            </w:pPr>
          </w:p>
        </w:tc>
      </w:tr>
      <w:tr w:rsidR="00724AFD" w:rsidRPr="00C12C2A" w:rsidTr="000531B3">
        <w:trPr>
          <w:trHeight w:val="581"/>
        </w:trPr>
        <w:tc>
          <w:tcPr>
            <w:tcW w:w="6487" w:type="dxa"/>
            <w:shd w:val="clear" w:color="auto" w:fill="auto"/>
          </w:tcPr>
          <w:p w:rsidR="00724AFD" w:rsidRPr="00C12C2A" w:rsidRDefault="00724AFD" w:rsidP="00724AFD">
            <w:pPr>
              <w:jc w:val="right"/>
              <w:rPr>
                <w:b/>
                <w:szCs w:val="24"/>
                <w:lang w:eastAsia="zh-CN"/>
              </w:rPr>
            </w:pPr>
            <w:r w:rsidRPr="00C12C2A">
              <w:rPr>
                <w:b/>
                <w:bCs/>
                <w:color w:val="000000"/>
                <w:szCs w:val="24"/>
              </w:rPr>
              <w:t xml:space="preserve">TOTAL </w:t>
            </w:r>
          </w:p>
        </w:tc>
        <w:tc>
          <w:tcPr>
            <w:tcW w:w="1418" w:type="dxa"/>
            <w:shd w:val="clear" w:color="auto" w:fill="auto"/>
          </w:tcPr>
          <w:p w:rsidR="00724AFD" w:rsidRPr="000531B3" w:rsidRDefault="00724AFD" w:rsidP="00724AFD">
            <w:pPr>
              <w:jc w:val="center"/>
              <w:rPr>
                <w:b/>
                <w:lang w:eastAsia="zh-CN"/>
              </w:rPr>
            </w:pPr>
            <w:r w:rsidRPr="000531B3">
              <w:rPr>
                <w:b/>
                <w:lang w:eastAsia="zh-CN"/>
              </w:rPr>
              <w:t>100</w:t>
            </w:r>
          </w:p>
        </w:tc>
        <w:tc>
          <w:tcPr>
            <w:tcW w:w="1417" w:type="dxa"/>
            <w:shd w:val="clear" w:color="auto" w:fill="auto"/>
          </w:tcPr>
          <w:p w:rsidR="00724AFD" w:rsidRPr="00C12C2A" w:rsidRDefault="00724AFD" w:rsidP="00724AFD">
            <w:pPr>
              <w:rPr>
                <w:b/>
                <w:szCs w:val="24"/>
                <w:lang w:eastAsia="zh-CN"/>
              </w:rPr>
            </w:pPr>
          </w:p>
        </w:tc>
      </w:tr>
    </w:tbl>
    <w:p w:rsidR="00943624" w:rsidRDefault="00943624"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8F285D" w:rsidRDefault="008F285D" w:rsidP="00943624">
      <w:pPr>
        <w:spacing w:line="240" w:lineRule="auto"/>
        <w:rPr>
          <w:b/>
          <w:szCs w:val="24"/>
          <w:lang w:eastAsia="zh-CN"/>
        </w:rPr>
      </w:pPr>
    </w:p>
    <w:p w:rsidR="00943624" w:rsidRDefault="00943624" w:rsidP="00122DD3">
      <w:pPr>
        <w:jc w:val="both"/>
      </w:pPr>
    </w:p>
    <w:p w:rsidR="00C316AE" w:rsidRPr="00BC7FEE" w:rsidRDefault="00D47303" w:rsidP="00C316AE">
      <w:pPr>
        <w:tabs>
          <w:tab w:val="left" w:pos="3060"/>
        </w:tabs>
        <w:rPr>
          <w:rFonts w:eastAsia="Calibri"/>
          <w:szCs w:val="24"/>
        </w:rPr>
      </w:pPr>
      <w:r>
        <w:rPr>
          <w:noProof/>
          <w:lang w:val="en-MY" w:eastAsia="en-MY"/>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-176530</wp:posOffset>
                </wp:positionV>
                <wp:extent cx="2287270" cy="3905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390525"/>
                        </a:xfrm>
                        <a:prstGeom prst="rect">
                          <a:avLst/>
                        </a:prstGeom>
                        <a:solidFill>
                          <a:srgbClr val="FFFFFF"/>
                        </a:solidFill>
                        <a:ln w="9525">
                          <a:noFill/>
                          <a:miter lim="800000"/>
                          <a:headEnd/>
                          <a:tailEnd/>
                        </a:ln>
                      </wps:spPr>
                      <wps:txbx>
                        <w:txbxContent>
                          <w:p w:rsidR="00042A77" w:rsidRPr="00E50F7C" w:rsidRDefault="00042A77" w:rsidP="00C316AE">
                            <w:pPr>
                              <w:pStyle w:val="Header"/>
                              <w:tabs>
                                <w:tab w:val="left" w:pos="6840"/>
                              </w:tabs>
                              <w:jc w:val="right"/>
                            </w:pPr>
                            <w:r w:rsidRPr="00E50F7C">
                              <w:t>Assignment No.: _____</w:t>
                            </w:r>
                          </w:p>
                          <w:p w:rsidR="00042A77" w:rsidRDefault="00042A77" w:rsidP="00C316AE">
                            <w:pPr>
                              <w:jc w:val="right"/>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83.5pt;margin-top:-13.9pt;width:180.1pt;height:30.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LgIAIAAB8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" stroked="f">
                <v:textbox>
                  <w:txbxContent>
                    <w:p w:rsidR="00042A77" w:rsidRPr="00E50F7C" w:rsidRDefault="00042A77" w:rsidP="00C316AE">
                      <w:pPr>
                        <w:pStyle w:val="Header"/>
                        <w:tabs>
                          <w:tab w:val="left" w:pos="6840"/>
                        </w:tabs>
                        <w:jc w:val="right"/>
                      </w:pPr>
                      <w:r w:rsidRPr="00E50F7C">
                        <w:t>Assignment No.: _____</w:t>
                      </w:r>
                    </w:p>
                    <w:p w:rsidR="00042A77" w:rsidRDefault="00042A77" w:rsidP="00C316AE">
                      <w:pPr>
                        <w:jc w:val="right"/>
                      </w:pPr>
                    </w:p>
                  </w:txbxContent>
                </v:textbox>
              </v:shape>
            </w:pict>
          </mc:Fallback>
        </mc:AlternateContent>
      </w:r>
      <w:r w:rsidR="00C316AE" w:rsidRPr="00BC7FEE">
        <w:rPr>
          <w:rFonts w:eastAsia="Calibri"/>
          <w:noProof/>
          <w:szCs w:val="24"/>
          <w:lang w:val="en-MY" w:eastAsia="en-MY"/>
        </w:rPr>
        <w:drawing>
          <wp:inline distT="0" distB="0" distL="0" distR="0" wp14:anchorId="4EFDE770" wp14:editId="7DA48E46">
            <wp:extent cx="1431985" cy="6618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Group_Logos_H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3477" cy="662509"/>
                    </a:xfrm>
                    <a:prstGeom prst="rect">
                      <a:avLst/>
                    </a:prstGeom>
                  </pic:spPr>
                </pic:pic>
              </a:graphicData>
            </a:graphic>
          </wp:inline>
        </w:drawing>
      </w:r>
      <w:r w:rsidR="00C316AE" w:rsidRPr="00BC7FEE">
        <w:rPr>
          <w:rFonts w:eastAsia="Calibri"/>
          <w:szCs w:val="24"/>
        </w:rPr>
        <w:tab/>
      </w:r>
      <w:r w:rsidR="00C316AE" w:rsidRPr="00BC7FEE">
        <w:rPr>
          <w:rFonts w:eastAsia="Calibri"/>
          <w:b/>
          <w:szCs w:val="24"/>
        </w:rPr>
        <w:t>Assignment Cover Sheet</w:t>
      </w:r>
    </w:p>
    <w:tbl>
      <w:tblPr>
        <w:tblStyle w:val="TableGrid1"/>
        <w:tblW w:w="9288" w:type="dxa"/>
        <w:tblLook w:val="04A0" w:firstRow="1" w:lastRow="0" w:firstColumn="1" w:lastColumn="0" w:noHBand="0" w:noVBand="1"/>
      </w:tblPr>
      <w:tblGrid>
        <w:gridCol w:w="4428"/>
        <w:gridCol w:w="2250"/>
        <w:gridCol w:w="2610"/>
      </w:tblGrid>
      <w:tr w:rsidR="00C316AE" w:rsidRPr="00BC7FEE" w:rsidTr="000531B3">
        <w:trPr>
          <w:trHeight w:val="432"/>
        </w:trPr>
        <w:tc>
          <w:tcPr>
            <w:tcW w:w="6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16AE" w:rsidRPr="00BC7FEE" w:rsidRDefault="00C316AE" w:rsidP="000531B3">
            <w:pPr>
              <w:rPr>
                <w:rFonts w:eastAsia="Calibri"/>
              </w:rPr>
            </w:pPr>
            <w:r w:rsidRPr="00BC7FEE">
              <w:rPr>
                <w:rFonts w:eastAsia="Calibri"/>
                <w:b/>
              </w:rPr>
              <w:t>Student Information (For group assignment, please state names of all members)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C316AE" w:rsidRPr="00BC7FEE" w:rsidRDefault="00C316AE" w:rsidP="000531B3">
            <w:pPr>
              <w:jc w:val="center"/>
              <w:rPr>
                <w:rFonts w:eastAsia="Calibri"/>
                <w:b/>
              </w:rPr>
            </w:pPr>
            <w:r w:rsidRPr="00BC7FEE">
              <w:rPr>
                <w:rFonts w:eastAsia="Calibri"/>
                <w:b/>
              </w:rPr>
              <w:t>Grade/Marks</w:t>
            </w:r>
          </w:p>
        </w:tc>
      </w:tr>
      <w:tr w:rsidR="00C316AE" w:rsidRPr="00BC7FEE" w:rsidTr="000531B3">
        <w:trPr>
          <w:trHeight w:val="432"/>
        </w:trPr>
        <w:tc>
          <w:tcPr>
            <w:tcW w:w="4428" w:type="dxa"/>
            <w:tcBorders>
              <w:top w:val="single" w:sz="4" w:space="0" w:color="auto"/>
            </w:tcBorders>
            <w:vAlign w:val="center"/>
          </w:tcPr>
          <w:p w:rsidR="00C316AE" w:rsidRPr="00BC7FEE" w:rsidRDefault="00C316AE" w:rsidP="000531B3">
            <w:pPr>
              <w:rPr>
                <w:rFonts w:eastAsia="Calibri"/>
                <w:b/>
              </w:rPr>
            </w:pPr>
            <w:r w:rsidRPr="00BC7FEE">
              <w:rPr>
                <w:rFonts w:eastAsia="Calibri"/>
                <w:b/>
              </w:rPr>
              <w:t>Name</w:t>
            </w:r>
          </w:p>
        </w:tc>
        <w:tc>
          <w:tcPr>
            <w:tcW w:w="2250" w:type="dxa"/>
            <w:tcBorders>
              <w:top w:val="single" w:sz="4" w:space="0" w:color="auto"/>
              <w:right w:val="single" w:sz="4" w:space="0" w:color="auto"/>
            </w:tcBorders>
            <w:vAlign w:val="center"/>
          </w:tcPr>
          <w:p w:rsidR="00C316AE" w:rsidRPr="00BC7FEE" w:rsidRDefault="00C316AE" w:rsidP="000531B3">
            <w:pPr>
              <w:rPr>
                <w:rFonts w:eastAsia="Calibri"/>
                <w:b/>
              </w:rPr>
            </w:pPr>
            <w:r w:rsidRPr="00BC7FEE">
              <w:rPr>
                <w:rFonts w:eastAsia="Calibri"/>
                <w:b/>
              </w:rPr>
              <w:t>ID</w:t>
            </w:r>
          </w:p>
        </w:tc>
        <w:tc>
          <w:tcPr>
            <w:tcW w:w="2610" w:type="dxa"/>
            <w:tcBorders>
              <w:top w:val="single" w:sz="4" w:space="0" w:color="auto"/>
              <w:left w:val="single" w:sz="4" w:space="0" w:color="auto"/>
              <w:bottom w:val="nil"/>
              <w:right w:val="single" w:sz="4" w:space="0" w:color="auto"/>
            </w:tcBorders>
            <w:vAlign w:val="center"/>
          </w:tcPr>
          <w:p w:rsidR="00C316AE" w:rsidRPr="00BC7FEE" w:rsidRDefault="00C316AE" w:rsidP="000531B3">
            <w:pPr>
              <w:rPr>
                <w:rFonts w:eastAsia="Calibri"/>
                <w:b/>
              </w:rPr>
            </w:pPr>
          </w:p>
        </w:tc>
      </w:tr>
      <w:tr w:rsidR="00C316AE" w:rsidRPr="00BC7FEE" w:rsidTr="000531B3">
        <w:trPr>
          <w:trHeight w:val="576"/>
        </w:trPr>
        <w:tc>
          <w:tcPr>
            <w:tcW w:w="4428" w:type="dxa"/>
            <w:vAlign w:val="center"/>
          </w:tcPr>
          <w:p w:rsidR="00C316AE" w:rsidRPr="00BC7FEE" w:rsidRDefault="00C316AE" w:rsidP="000531B3">
            <w:pPr>
              <w:rPr>
                <w:rFonts w:eastAsia="Calibri"/>
              </w:rPr>
            </w:pPr>
          </w:p>
        </w:tc>
        <w:tc>
          <w:tcPr>
            <w:tcW w:w="2250" w:type="dxa"/>
            <w:tcBorders>
              <w:right w:val="single" w:sz="4" w:space="0" w:color="auto"/>
            </w:tcBorders>
            <w:vAlign w:val="center"/>
          </w:tcPr>
          <w:p w:rsidR="00C316AE" w:rsidRPr="00BC7FEE" w:rsidRDefault="00C316AE" w:rsidP="000531B3">
            <w:pPr>
              <w:rPr>
                <w:rFonts w:eastAsia="Calibri"/>
              </w:rPr>
            </w:pPr>
          </w:p>
        </w:tc>
        <w:tc>
          <w:tcPr>
            <w:tcW w:w="261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576"/>
        </w:trPr>
        <w:tc>
          <w:tcPr>
            <w:tcW w:w="4428" w:type="dxa"/>
            <w:vAlign w:val="center"/>
          </w:tcPr>
          <w:p w:rsidR="00C316AE" w:rsidRPr="00BC7FEE" w:rsidRDefault="00C316AE" w:rsidP="000531B3">
            <w:pPr>
              <w:rPr>
                <w:rFonts w:eastAsia="Calibri"/>
              </w:rPr>
            </w:pPr>
          </w:p>
        </w:tc>
        <w:tc>
          <w:tcPr>
            <w:tcW w:w="2250" w:type="dxa"/>
            <w:tcBorders>
              <w:right w:val="single" w:sz="4" w:space="0" w:color="auto"/>
            </w:tcBorders>
            <w:vAlign w:val="center"/>
          </w:tcPr>
          <w:p w:rsidR="00C316AE" w:rsidRPr="00BC7FEE" w:rsidRDefault="00C316AE" w:rsidP="000531B3">
            <w:pPr>
              <w:rPr>
                <w:rFonts w:eastAsia="Calibri"/>
              </w:rPr>
            </w:pPr>
          </w:p>
        </w:tc>
        <w:tc>
          <w:tcPr>
            <w:tcW w:w="261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576"/>
        </w:trPr>
        <w:tc>
          <w:tcPr>
            <w:tcW w:w="4428" w:type="dxa"/>
            <w:vAlign w:val="center"/>
          </w:tcPr>
          <w:p w:rsidR="00C316AE" w:rsidRPr="00BC7FEE" w:rsidRDefault="00C316AE" w:rsidP="000531B3">
            <w:pPr>
              <w:rPr>
                <w:rFonts w:eastAsia="Calibri"/>
              </w:rPr>
            </w:pPr>
          </w:p>
        </w:tc>
        <w:tc>
          <w:tcPr>
            <w:tcW w:w="2250" w:type="dxa"/>
            <w:tcBorders>
              <w:right w:val="single" w:sz="4" w:space="0" w:color="auto"/>
            </w:tcBorders>
            <w:vAlign w:val="center"/>
          </w:tcPr>
          <w:p w:rsidR="00C316AE" w:rsidRPr="00BC7FEE" w:rsidRDefault="00C316AE" w:rsidP="000531B3">
            <w:pPr>
              <w:rPr>
                <w:rFonts w:eastAsia="Calibri"/>
              </w:rPr>
            </w:pPr>
          </w:p>
        </w:tc>
        <w:tc>
          <w:tcPr>
            <w:tcW w:w="261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576"/>
        </w:trPr>
        <w:tc>
          <w:tcPr>
            <w:tcW w:w="4428" w:type="dxa"/>
            <w:vAlign w:val="center"/>
          </w:tcPr>
          <w:p w:rsidR="00C316AE" w:rsidRPr="00BC7FEE" w:rsidRDefault="00C316AE" w:rsidP="000531B3">
            <w:pPr>
              <w:rPr>
                <w:rFonts w:eastAsia="Calibri"/>
              </w:rPr>
            </w:pPr>
          </w:p>
        </w:tc>
        <w:tc>
          <w:tcPr>
            <w:tcW w:w="2250" w:type="dxa"/>
            <w:tcBorders>
              <w:right w:val="single" w:sz="4" w:space="0" w:color="auto"/>
            </w:tcBorders>
            <w:vAlign w:val="center"/>
          </w:tcPr>
          <w:p w:rsidR="00C316AE" w:rsidRPr="00BC7FEE" w:rsidRDefault="00C316AE" w:rsidP="000531B3">
            <w:pPr>
              <w:rPr>
                <w:rFonts w:eastAsia="Calibri"/>
              </w:rPr>
            </w:pPr>
          </w:p>
        </w:tc>
        <w:tc>
          <w:tcPr>
            <w:tcW w:w="261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bl>
    <w:p w:rsidR="00C316AE" w:rsidRPr="00BC7FEE" w:rsidRDefault="00C316AE" w:rsidP="00C316AE">
      <w:pPr>
        <w:rPr>
          <w:rFonts w:eastAsia="Calibri"/>
          <w:szCs w:val="24"/>
        </w:rPr>
      </w:pPr>
    </w:p>
    <w:tbl>
      <w:tblPr>
        <w:tblStyle w:val="TableGrid1"/>
        <w:tblW w:w="9288" w:type="dxa"/>
        <w:tblLook w:val="04A0" w:firstRow="1" w:lastRow="0" w:firstColumn="1" w:lastColumn="0" w:noHBand="0" w:noVBand="1"/>
      </w:tblPr>
      <w:tblGrid>
        <w:gridCol w:w="2935"/>
        <w:gridCol w:w="3813"/>
        <w:gridCol w:w="2540"/>
      </w:tblGrid>
      <w:tr w:rsidR="00C316AE" w:rsidRPr="00BC7FEE" w:rsidTr="000531B3">
        <w:trPr>
          <w:trHeight w:val="288"/>
        </w:trPr>
        <w:tc>
          <w:tcPr>
            <w:tcW w:w="6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316AE" w:rsidRPr="00BC7FEE" w:rsidRDefault="00C316AE" w:rsidP="000531B3">
            <w:pPr>
              <w:rPr>
                <w:rFonts w:eastAsia="Calibri"/>
              </w:rPr>
            </w:pPr>
            <w:r w:rsidRPr="00BC7FEE">
              <w:rPr>
                <w:rFonts w:eastAsia="Calibri"/>
                <w:b/>
              </w:rPr>
              <w:t>Module/Subject Information</w:t>
            </w:r>
          </w:p>
        </w:tc>
        <w:tc>
          <w:tcPr>
            <w:tcW w:w="2540" w:type="dxa"/>
            <w:tcBorders>
              <w:top w:val="single" w:sz="4" w:space="0" w:color="auto"/>
              <w:left w:val="single" w:sz="4" w:space="0" w:color="auto"/>
              <w:bottom w:val="nil"/>
              <w:right w:val="single" w:sz="4" w:space="0" w:color="auto"/>
            </w:tcBorders>
            <w:shd w:val="clear" w:color="auto" w:fill="auto"/>
            <w:vAlign w:val="center"/>
          </w:tcPr>
          <w:p w:rsidR="00C316AE" w:rsidRPr="00BC7FEE" w:rsidRDefault="00C316AE" w:rsidP="000531B3">
            <w:pPr>
              <w:jc w:val="center"/>
              <w:rPr>
                <w:rFonts w:eastAsia="Calibri"/>
                <w:b/>
              </w:rPr>
            </w:pPr>
            <w:r w:rsidRPr="00BC7FEE">
              <w:rPr>
                <w:rFonts w:eastAsia="Calibri"/>
                <w:b/>
              </w:rPr>
              <w:t>Office Acknowledgement</w:t>
            </w:r>
          </w:p>
        </w:tc>
      </w:tr>
      <w:tr w:rsidR="00C316AE" w:rsidRPr="00BC7FEE" w:rsidTr="000531B3">
        <w:trPr>
          <w:trHeight w:val="432"/>
        </w:trPr>
        <w:tc>
          <w:tcPr>
            <w:tcW w:w="2935" w:type="dxa"/>
            <w:tcBorders>
              <w:top w:val="single" w:sz="4" w:space="0" w:color="auto"/>
            </w:tcBorders>
            <w:vAlign w:val="center"/>
          </w:tcPr>
          <w:p w:rsidR="00C316AE" w:rsidRPr="00BC7FEE" w:rsidRDefault="00C316AE" w:rsidP="000531B3">
            <w:pPr>
              <w:rPr>
                <w:rFonts w:eastAsia="Calibri"/>
                <w:b/>
              </w:rPr>
            </w:pPr>
            <w:r w:rsidRPr="00BC7FEE">
              <w:rPr>
                <w:rFonts w:eastAsia="Calibri"/>
                <w:b/>
              </w:rPr>
              <w:t>Module/Subject Code</w:t>
            </w:r>
          </w:p>
        </w:tc>
        <w:tc>
          <w:tcPr>
            <w:tcW w:w="3813" w:type="dxa"/>
            <w:tcBorders>
              <w:top w:val="single" w:sz="4" w:space="0" w:color="auto"/>
              <w:right w:val="single" w:sz="4" w:space="0" w:color="auto"/>
            </w:tcBorders>
            <w:vAlign w:val="center"/>
          </w:tcPr>
          <w:p w:rsidR="00C316AE" w:rsidRPr="00BC7FEE" w:rsidRDefault="00C316AE" w:rsidP="000531B3">
            <w:pPr>
              <w:rPr>
                <w:rFonts w:eastAsia="Calibri"/>
              </w:rPr>
            </w:pP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432"/>
        </w:trPr>
        <w:tc>
          <w:tcPr>
            <w:tcW w:w="2935" w:type="dxa"/>
            <w:vAlign w:val="center"/>
          </w:tcPr>
          <w:p w:rsidR="00C316AE" w:rsidRPr="00BC7FEE" w:rsidRDefault="00C316AE" w:rsidP="000531B3">
            <w:pPr>
              <w:rPr>
                <w:rFonts w:eastAsia="Calibri"/>
                <w:b/>
              </w:rPr>
            </w:pPr>
            <w:r w:rsidRPr="00BC7FEE">
              <w:rPr>
                <w:rFonts w:eastAsia="Calibri"/>
                <w:b/>
              </w:rPr>
              <w:t>Module/Subject Name</w:t>
            </w:r>
          </w:p>
        </w:tc>
        <w:tc>
          <w:tcPr>
            <w:tcW w:w="3813" w:type="dxa"/>
            <w:tcBorders>
              <w:right w:val="single" w:sz="4" w:space="0" w:color="auto"/>
            </w:tcBorders>
            <w:vAlign w:val="center"/>
          </w:tcPr>
          <w:p w:rsidR="00C316AE" w:rsidRPr="00BC7FEE" w:rsidRDefault="00C316AE" w:rsidP="000531B3">
            <w:pPr>
              <w:rPr>
                <w:rFonts w:eastAsia="Calibri"/>
              </w:rPr>
            </w:pP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432"/>
        </w:trPr>
        <w:tc>
          <w:tcPr>
            <w:tcW w:w="2935" w:type="dxa"/>
            <w:vAlign w:val="center"/>
          </w:tcPr>
          <w:p w:rsidR="00C316AE" w:rsidRPr="00BC7FEE" w:rsidRDefault="00C316AE" w:rsidP="000531B3">
            <w:pPr>
              <w:rPr>
                <w:rFonts w:eastAsia="Calibri"/>
                <w:b/>
              </w:rPr>
            </w:pPr>
            <w:r w:rsidRPr="00BC7FEE">
              <w:rPr>
                <w:rFonts w:eastAsia="Calibri"/>
                <w:b/>
              </w:rPr>
              <w:t>Lecturer/Tutor/Facilitator</w:t>
            </w:r>
          </w:p>
        </w:tc>
        <w:tc>
          <w:tcPr>
            <w:tcW w:w="3813" w:type="dxa"/>
            <w:tcBorders>
              <w:right w:val="single" w:sz="4" w:space="0" w:color="auto"/>
            </w:tcBorders>
            <w:vAlign w:val="center"/>
          </w:tcPr>
          <w:p w:rsidR="00C316AE" w:rsidRPr="00BC7FEE" w:rsidRDefault="00C316AE" w:rsidP="000531B3">
            <w:pPr>
              <w:rPr>
                <w:rFonts w:eastAsia="Calibri"/>
              </w:rPr>
            </w:pPr>
            <w:r>
              <w:rPr>
                <w:rFonts w:eastAsia="Calibri"/>
              </w:rPr>
              <w:t xml:space="preserve">Dr. Tan </w:t>
            </w:r>
            <w:proofErr w:type="spellStart"/>
            <w:r>
              <w:rPr>
                <w:rFonts w:eastAsia="Calibri"/>
              </w:rPr>
              <w:t>Choon</w:t>
            </w:r>
            <w:proofErr w:type="spellEnd"/>
            <w:r>
              <w:rPr>
                <w:rFonts w:eastAsia="Calibri"/>
              </w:rPr>
              <w:t xml:space="preserve"> Ling</w:t>
            </w: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rPr>
            </w:pPr>
          </w:p>
        </w:tc>
      </w:tr>
      <w:tr w:rsidR="00C316AE" w:rsidRPr="00BC7FEE" w:rsidTr="000531B3">
        <w:trPr>
          <w:trHeight w:val="432"/>
        </w:trPr>
        <w:tc>
          <w:tcPr>
            <w:tcW w:w="2935" w:type="dxa"/>
            <w:vAlign w:val="center"/>
          </w:tcPr>
          <w:p w:rsidR="00C316AE" w:rsidRPr="00BC7FEE" w:rsidRDefault="00C316AE" w:rsidP="000531B3">
            <w:pPr>
              <w:rPr>
                <w:rFonts w:eastAsia="Calibri"/>
                <w:b/>
              </w:rPr>
            </w:pPr>
            <w:r w:rsidRPr="00BC7FEE">
              <w:rPr>
                <w:rFonts w:eastAsia="Calibri"/>
                <w:b/>
              </w:rPr>
              <w:t>Due Date</w:t>
            </w:r>
          </w:p>
        </w:tc>
        <w:tc>
          <w:tcPr>
            <w:tcW w:w="3813" w:type="dxa"/>
            <w:tcBorders>
              <w:right w:val="single" w:sz="4" w:space="0" w:color="auto"/>
            </w:tcBorders>
            <w:vAlign w:val="center"/>
          </w:tcPr>
          <w:p w:rsidR="00C316AE" w:rsidRPr="00BC7FEE" w:rsidRDefault="00C316AE" w:rsidP="000531B3">
            <w:pPr>
              <w:rPr>
                <w:rFonts w:eastAsia="Calibri"/>
              </w:rPr>
            </w:pP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b/>
              </w:rPr>
            </w:pPr>
          </w:p>
        </w:tc>
      </w:tr>
      <w:tr w:rsidR="00C316AE" w:rsidRPr="00BC7FEE" w:rsidTr="000531B3">
        <w:trPr>
          <w:trHeight w:val="432"/>
        </w:trPr>
        <w:tc>
          <w:tcPr>
            <w:tcW w:w="2935" w:type="dxa"/>
            <w:vAlign w:val="center"/>
          </w:tcPr>
          <w:p w:rsidR="00C316AE" w:rsidRPr="00BC7FEE" w:rsidRDefault="00C316AE" w:rsidP="000531B3">
            <w:pPr>
              <w:rPr>
                <w:rFonts w:eastAsia="Calibri"/>
                <w:b/>
              </w:rPr>
            </w:pPr>
            <w:r w:rsidRPr="00BC7FEE">
              <w:rPr>
                <w:rFonts w:eastAsia="Calibri"/>
                <w:b/>
              </w:rPr>
              <w:t>Assignment Title/Topic</w:t>
            </w:r>
          </w:p>
        </w:tc>
        <w:tc>
          <w:tcPr>
            <w:tcW w:w="3813" w:type="dxa"/>
            <w:tcBorders>
              <w:right w:val="single" w:sz="4" w:space="0" w:color="auto"/>
            </w:tcBorders>
            <w:vAlign w:val="center"/>
          </w:tcPr>
          <w:p w:rsidR="00C316AE" w:rsidRPr="00BC7FEE" w:rsidRDefault="00B50930" w:rsidP="000531B3">
            <w:pPr>
              <w:rPr>
                <w:rFonts w:eastAsia="Calibri"/>
              </w:rPr>
            </w:pPr>
            <w:r>
              <w:rPr>
                <w:rFonts w:eastAsia="Calibri"/>
              </w:rPr>
              <w:t>Assignment 2</w:t>
            </w: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b/>
              </w:rPr>
            </w:pPr>
          </w:p>
        </w:tc>
        <w:bookmarkStart w:id="4" w:name="_GoBack"/>
        <w:bookmarkEnd w:id="4"/>
      </w:tr>
      <w:tr w:rsidR="00C316AE" w:rsidRPr="00BC7FEE" w:rsidTr="000531B3">
        <w:trPr>
          <w:trHeight w:val="512"/>
        </w:trPr>
        <w:tc>
          <w:tcPr>
            <w:tcW w:w="2935" w:type="dxa"/>
            <w:vAlign w:val="center"/>
          </w:tcPr>
          <w:p w:rsidR="00C316AE" w:rsidRPr="00BC7FEE" w:rsidRDefault="00C316AE" w:rsidP="000531B3">
            <w:pPr>
              <w:rPr>
                <w:rFonts w:eastAsia="Calibri"/>
                <w:b/>
              </w:rPr>
            </w:pPr>
            <w:r w:rsidRPr="00BC7FEE">
              <w:rPr>
                <w:rFonts w:eastAsia="Calibri"/>
                <w:b/>
              </w:rPr>
              <w:t>Intake (where applicable)</w:t>
            </w:r>
          </w:p>
        </w:tc>
        <w:tc>
          <w:tcPr>
            <w:tcW w:w="3813" w:type="dxa"/>
            <w:tcBorders>
              <w:right w:val="single" w:sz="4" w:space="0" w:color="auto"/>
            </w:tcBorders>
            <w:vAlign w:val="center"/>
          </w:tcPr>
          <w:p w:rsidR="00C316AE" w:rsidRPr="00BC7FEE" w:rsidRDefault="00C316AE" w:rsidP="000531B3">
            <w:pPr>
              <w:rPr>
                <w:rFonts w:eastAsia="Calibri"/>
              </w:rPr>
            </w:pPr>
          </w:p>
        </w:tc>
        <w:tc>
          <w:tcPr>
            <w:tcW w:w="2540" w:type="dxa"/>
            <w:tcBorders>
              <w:top w:val="nil"/>
              <w:left w:val="single" w:sz="4" w:space="0" w:color="auto"/>
              <w:bottom w:val="nil"/>
              <w:right w:val="single" w:sz="4" w:space="0" w:color="auto"/>
            </w:tcBorders>
            <w:vAlign w:val="center"/>
          </w:tcPr>
          <w:p w:rsidR="00C316AE" w:rsidRPr="00BC7FEE" w:rsidRDefault="00C316AE" w:rsidP="000531B3">
            <w:pPr>
              <w:rPr>
                <w:rFonts w:eastAsia="Calibri"/>
                <w:b/>
              </w:rPr>
            </w:pPr>
          </w:p>
        </w:tc>
      </w:tr>
      <w:tr w:rsidR="00C316AE" w:rsidRPr="00BC7FEE" w:rsidTr="000531B3">
        <w:trPr>
          <w:trHeight w:val="476"/>
        </w:trPr>
        <w:tc>
          <w:tcPr>
            <w:tcW w:w="2935" w:type="dxa"/>
            <w:vAlign w:val="center"/>
          </w:tcPr>
          <w:p w:rsidR="00C316AE" w:rsidRPr="00BC7FEE" w:rsidRDefault="00C316AE" w:rsidP="000531B3">
            <w:pPr>
              <w:rPr>
                <w:rFonts w:eastAsia="Calibri"/>
                <w:b/>
              </w:rPr>
            </w:pPr>
            <w:r w:rsidRPr="00BC7FEE">
              <w:rPr>
                <w:rFonts w:eastAsia="Calibri"/>
                <w:b/>
              </w:rPr>
              <w:t>Word Count</w:t>
            </w:r>
          </w:p>
        </w:tc>
        <w:tc>
          <w:tcPr>
            <w:tcW w:w="3813" w:type="dxa"/>
            <w:tcBorders>
              <w:right w:val="single" w:sz="4" w:space="0" w:color="auto"/>
            </w:tcBorders>
            <w:vAlign w:val="center"/>
          </w:tcPr>
          <w:p w:rsidR="00C316AE" w:rsidRPr="00BC7FEE" w:rsidRDefault="00C316AE" w:rsidP="000531B3">
            <w:pPr>
              <w:rPr>
                <w:rFonts w:eastAsia="Calibri"/>
              </w:rPr>
            </w:pPr>
            <w:r w:rsidRPr="00BC7FEE">
              <w:rPr>
                <w:rFonts w:eastAsia="Calibri"/>
              </w:rPr>
              <w:t>n/a</w:t>
            </w:r>
          </w:p>
        </w:tc>
        <w:tc>
          <w:tcPr>
            <w:tcW w:w="2540" w:type="dxa"/>
            <w:tcBorders>
              <w:top w:val="nil"/>
              <w:left w:val="single" w:sz="4" w:space="0" w:color="auto"/>
              <w:bottom w:val="single" w:sz="4" w:space="0" w:color="auto"/>
              <w:right w:val="single" w:sz="4" w:space="0" w:color="auto"/>
            </w:tcBorders>
            <w:vAlign w:val="center"/>
          </w:tcPr>
          <w:p w:rsidR="00C316AE" w:rsidRPr="00BC7FEE" w:rsidRDefault="00C316AE" w:rsidP="000531B3">
            <w:pPr>
              <w:jc w:val="center"/>
              <w:rPr>
                <w:rFonts w:eastAsia="Calibri"/>
                <w:b/>
              </w:rPr>
            </w:pPr>
            <w:r w:rsidRPr="00BC7FEE">
              <w:rPr>
                <w:rFonts w:eastAsia="Calibri"/>
                <w:b/>
              </w:rPr>
              <w:t>Date/Time</w:t>
            </w:r>
          </w:p>
        </w:tc>
      </w:tr>
    </w:tbl>
    <w:p w:rsidR="00C316AE" w:rsidRPr="00BC7FEE" w:rsidRDefault="00C316AE" w:rsidP="00C316AE">
      <w:pPr>
        <w:tabs>
          <w:tab w:val="left" w:pos="2340"/>
          <w:tab w:val="left" w:pos="5040"/>
        </w:tabs>
        <w:rPr>
          <w:rFonts w:eastAsia="Calibri"/>
          <w:szCs w:val="24"/>
        </w:rPr>
      </w:pPr>
    </w:p>
    <w:p w:rsidR="00C316AE" w:rsidRPr="00BC7FEE" w:rsidRDefault="00C316AE" w:rsidP="00C316AE">
      <w:pPr>
        <w:tabs>
          <w:tab w:val="left" w:pos="2340"/>
          <w:tab w:val="left" w:pos="5040"/>
        </w:tabs>
        <w:rPr>
          <w:rFonts w:eastAsia="Calibri"/>
          <w:b/>
          <w:szCs w:val="24"/>
        </w:rPr>
      </w:pPr>
      <w:r w:rsidRPr="00BC7FEE">
        <w:rPr>
          <w:rFonts w:eastAsia="Calibri"/>
          <w:b/>
          <w:szCs w:val="24"/>
        </w:rPr>
        <w:t>Declaration</w:t>
      </w:r>
    </w:p>
    <w:p w:rsidR="00C316AE" w:rsidRPr="00BC7FEE" w:rsidRDefault="00C316AE" w:rsidP="00C316AE">
      <w:pPr>
        <w:numPr>
          <w:ilvl w:val="0"/>
          <w:numId w:val="13"/>
        </w:numPr>
        <w:tabs>
          <w:tab w:val="left" w:pos="2340"/>
          <w:tab w:val="left" w:pos="5040"/>
        </w:tabs>
        <w:spacing w:line="276" w:lineRule="auto"/>
        <w:ind w:left="360"/>
        <w:contextualSpacing/>
        <w:jc w:val="both"/>
        <w:rPr>
          <w:rFonts w:eastAsia="Calibri"/>
          <w:szCs w:val="24"/>
        </w:rPr>
      </w:pPr>
      <w:r w:rsidRPr="00BC7FEE">
        <w:rPr>
          <w:rFonts w:eastAsia="Calibri"/>
          <w:szCs w:val="24"/>
        </w:rPr>
        <w:t xml:space="preserve">I/We have read and understood the </w:t>
      </w:r>
      <w:proofErr w:type="spellStart"/>
      <w:r w:rsidRPr="00BC7FEE">
        <w:rPr>
          <w:rFonts w:eastAsia="Calibri"/>
          <w:szCs w:val="24"/>
        </w:rPr>
        <w:t>Programme</w:t>
      </w:r>
      <w:proofErr w:type="spellEnd"/>
      <w:r w:rsidRPr="00BC7FEE">
        <w:rPr>
          <w:rFonts w:eastAsia="Calibri"/>
          <w:szCs w:val="24"/>
        </w:rPr>
        <w:t xml:space="preserve"> Handbook that explains on </w:t>
      </w:r>
      <w:r w:rsidRPr="00BC7FEE">
        <w:rPr>
          <w:rFonts w:eastAsia="Calibri"/>
          <w:b/>
          <w:szCs w:val="24"/>
        </w:rPr>
        <w:t>plagiarism</w:t>
      </w:r>
      <w:r w:rsidRPr="00BC7FEE">
        <w:rPr>
          <w:rFonts w:eastAsia="Calibri"/>
          <w:szCs w:val="24"/>
        </w:rPr>
        <w:t>, and I/we testify that, unless otherwise acknowledged, the work submitted herein is entirely my/our own.</w:t>
      </w:r>
    </w:p>
    <w:p w:rsidR="00C316AE" w:rsidRPr="00BC7FEE" w:rsidRDefault="00C316AE" w:rsidP="00C316AE">
      <w:pPr>
        <w:numPr>
          <w:ilvl w:val="0"/>
          <w:numId w:val="13"/>
        </w:numPr>
        <w:tabs>
          <w:tab w:val="left" w:pos="2340"/>
          <w:tab w:val="left" w:pos="5040"/>
        </w:tabs>
        <w:spacing w:line="276" w:lineRule="auto"/>
        <w:ind w:left="360"/>
        <w:contextualSpacing/>
        <w:jc w:val="both"/>
        <w:rPr>
          <w:rFonts w:eastAsia="Calibri"/>
          <w:szCs w:val="24"/>
        </w:rPr>
      </w:pPr>
      <w:r w:rsidRPr="00BC7FEE">
        <w:rPr>
          <w:rFonts w:eastAsia="Calibri"/>
          <w:szCs w:val="24"/>
        </w:rPr>
        <w:t>I/We declare that no part of this assignment has been written for me/us by any other person(s) except where such collaboration has been authorized by the lecturer concerned.</w:t>
      </w:r>
    </w:p>
    <w:p w:rsidR="00C316AE" w:rsidRPr="00BC7FEE" w:rsidRDefault="00C316AE" w:rsidP="00C316AE">
      <w:pPr>
        <w:numPr>
          <w:ilvl w:val="0"/>
          <w:numId w:val="13"/>
        </w:numPr>
        <w:tabs>
          <w:tab w:val="left" w:pos="2340"/>
          <w:tab w:val="left" w:pos="5040"/>
        </w:tabs>
        <w:spacing w:line="276" w:lineRule="auto"/>
        <w:ind w:left="360"/>
        <w:contextualSpacing/>
        <w:jc w:val="both"/>
        <w:rPr>
          <w:rFonts w:eastAsia="Calibri"/>
          <w:szCs w:val="24"/>
        </w:rPr>
      </w:pPr>
      <w:r w:rsidRPr="00BC7FEE">
        <w:rPr>
          <w:rFonts w:eastAsia="Calibri"/>
          <w:szCs w:val="24"/>
        </w:rPr>
        <w:t>I/We authorize the University to test any work submitted by me/us, using text comparison software, for instances of plagiarism. I/We understand this will involve the University or its contractors copying my/our work and storing it on a database to be used in future to test work submitted by others.</w:t>
      </w:r>
    </w:p>
    <w:p w:rsidR="00C316AE" w:rsidRPr="00BC7FEE" w:rsidRDefault="00C316AE" w:rsidP="00C316AE">
      <w:pPr>
        <w:tabs>
          <w:tab w:val="left" w:pos="540"/>
          <w:tab w:val="left" w:pos="2340"/>
          <w:tab w:val="left" w:pos="5040"/>
        </w:tabs>
        <w:ind w:left="810" w:hanging="810"/>
        <w:jc w:val="both"/>
        <w:rPr>
          <w:rFonts w:eastAsia="Calibri"/>
          <w:szCs w:val="24"/>
        </w:rPr>
      </w:pPr>
      <w:r w:rsidRPr="00BC7FEE">
        <w:rPr>
          <w:rFonts w:eastAsia="Calibri"/>
          <w:szCs w:val="24"/>
        </w:rPr>
        <w:t>Note:</w:t>
      </w:r>
      <w:r w:rsidRPr="00BC7FEE">
        <w:rPr>
          <w:rFonts w:eastAsia="Calibri"/>
          <w:szCs w:val="24"/>
        </w:rPr>
        <w:tab/>
        <w:t>1) The attachment of this statement on any electronically submitted assignments will be deemed to have the same authority as a signed statement.</w:t>
      </w:r>
    </w:p>
    <w:p w:rsidR="00C316AE" w:rsidRPr="00BC7FEE" w:rsidRDefault="00C316AE" w:rsidP="00C316AE">
      <w:pPr>
        <w:tabs>
          <w:tab w:val="left" w:pos="540"/>
          <w:tab w:val="left" w:pos="2340"/>
          <w:tab w:val="left" w:pos="5040"/>
        </w:tabs>
        <w:ind w:left="806" w:hanging="806"/>
        <w:jc w:val="both"/>
        <w:rPr>
          <w:rFonts w:eastAsia="Calibri"/>
          <w:szCs w:val="24"/>
        </w:rPr>
      </w:pPr>
      <w:r w:rsidRPr="00BC7FEE">
        <w:rPr>
          <w:rFonts w:eastAsia="Calibri"/>
          <w:szCs w:val="24"/>
        </w:rPr>
        <w:tab/>
        <w:t>2) The Group Leader signs the declaration on behalf of all members.</w:t>
      </w:r>
    </w:p>
    <w:p w:rsidR="00C316AE" w:rsidRPr="00BC7FEE" w:rsidRDefault="00C316AE" w:rsidP="00C316AE">
      <w:pPr>
        <w:tabs>
          <w:tab w:val="left" w:pos="2340"/>
          <w:tab w:val="left" w:pos="5040"/>
        </w:tabs>
        <w:rPr>
          <w:rFonts w:eastAsia="Calibri"/>
          <w:szCs w:val="24"/>
        </w:rPr>
      </w:pPr>
    </w:p>
    <w:tbl>
      <w:tblPr>
        <w:tblStyle w:val="TableGrid1"/>
        <w:tblW w:w="9918" w:type="dxa"/>
        <w:tblLook w:val="04A0" w:firstRow="1" w:lastRow="0" w:firstColumn="1" w:lastColumn="0" w:noHBand="0" w:noVBand="1"/>
      </w:tblPr>
      <w:tblGrid>
        <w:gridCol w:w="6480"/>
        <w:gridCol w:w="3438"/>
      </w:tblGrid>
      <w:tr w:rsidR="00C316AE" w:rsidRPr="00BC7FEE" w:rsidTr="000531B3">
        <w:trPr>
          <w:trHeight w:val="432"/>
        </w:trPr>
        <w:tc>
          <w:tcPr>
            <w:tcW w:w="6480" w:type="dxa"/>
            <w:tcBorders>
              <w:bottom w:val="single" w:sz="4" w:space="0" w:color="auto"/>
            </w:tcBorders>
            <w:vAlign w:val="center"/>
          </w:tcPr>
          <w:p w:rsidR="00C316AE" w:rsidRPr="00BC7FEE" w:rsidRDefault="00C316AE" w:rsidP="000531B3">
            <w:pPr>
              <w:rPr>
                <w:rFonts w:eastAsia="Calibri"/>
              </w:rPr>
            </w:pPr>
            <w:r w:rsidRPr="00BC7FEE">
              <w:rPr>
                <w:rFonts w:eastAsia="Calibri"/>
              </w:rPr>
              <w:t>Signature:</w:t>
            </w:r>
          </w:p>
        </w:tc>
        <w:tc>
          <w:tcPr>
            <w:tcW w:w="3438" w:type="dxa"/>
            <w:vAlign w:val="center"/>
          </w:tcPr>
          <w:p w:rsidR="00C316AE" w:rsidRPr="00BC7FEE" w:rsidRDefault="00C316AE" w:rsidP="000531B3">
            <w:pPr>
              <w:rPr>
                <w:rFonts w:eastAsia="Calibri"/>
              </w:rPr>
            </w:pPr>
            <w:r w:rsidRPr="00BC7FEE">
              <w:rPr>
                <w:rFonts w:eastAsia="Calibri"/>
              </w:rPr>
              <w:t>Date:</w:t>
            </w:r>
          </w:p>
        </w:tc>
      </w:tr>
      <w:tr w:rsidR="00C316AE" w:rsidRPr="00BC7FEE" w:rsidTr="000531B3">
        <w:trPr>
          <w:trHeight w:val="432"/>
        </w:trPr>
        <w:tc>
          <w:tcPr>
            <w:tcW w:w="6480" w:type="dxa"/>
            <w:tcBorders>
              <w:right w:val="nil"/>
            </w:tcBorders>
            <w:vAlign w:val="center"/>
          </w:tcPr>
          <w:p w:rsidR="00C316AE" w:rsidRPr="00BC7FEE" w:rsidRDefault="00C316AE" w:rsidP="000531B3">
            <w:pPr>
              <w:rPr>
                <w:rFonts w:eastAsia="Calibri"/>
              </w:rPr>
            </w:pPr>
            <w:r w:rsidRPr="00BC7FEE">
              <w:rPr>
                <w:rFonts w:eastAsia="Calibri"/>
              </w:rPr>
              <w:t>E-mail:</w:t>
            </w:r>
          </w:p>
        </w:tc>
        <w:tc>
          <w:tcPr>
            <w:tcW w:w="3438" w:type="dxa"/>
            <w:tcBorders>
              <w:left w:val="nil"/>
            </w:tcBorders>
            <w:vAlign w:val="center"/>
          </w:tcPr>
          <w:p w:rsidR="00C316AE" w:rsidRPr="00BC7FEE" w:rsidRDefault="00C316AE" w:rsidP="000531B3">
            <w:pPr>
              <w:rPr>
                <w:rFonts w:eastAsia="Calibri"/>
              </w:rPr>
            </w:pPr>
          </w:p>
        </w:tc>
      </w:tr>
    </w:tbl>
    <w:p w:rsidR="00C316AE" w:rsidRPr="00BC7FEE" w:rsidRDefault="00D47303" w:rsidP="00C316AE">
      <w:pPr>
        <w:pStyle w:val="Body"/>
        <w:spacing w:after="0" w:line="240" w:lineRule="auto"/>
        <w:rPr>
          <w:rFonts w:ascii="Times New Roman" w:hAnsi="Times New Roman" w:cs="Times New Roman"/>
        </w:rPr>
      </w:pPr>
      <w:r>
        <w:rPr>
          <w:noProof/>
          <w:lang w:val="en-MY" w:eastAsia="en-MY"/>
        </w:rPr>
        <w:lastRenderedPageBreak/>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64770</wp:posOffset>
                </wp:positionV>
                <wp:extent cx="2530475" cy="676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676275"/>
                        </a:xfrm>
                        <a:prstGeom prst="rect">
                          <a:avLst/>
                        </a:prstGeom>
                        <a:solidFill>
                          <a:srgbClr val="FFFFFF"/>
                        </a:solidFill>
                        <a:ln w="9525">
                          <a:noFill/>
                          <a:miter lim="800000"/>
                          <a:headEnd/>
                          <a:tailEnd/>
                        </a:ln>
                      </wps:spPr>
                      <wps:txbx>
                        <w:txbxContent>
                          <w:sdt>
                            <w:sdtPr>
                              <w:rPr>
                                <w:sz w:val="20"/>
                              </w:rPr>
                              <w:id w:val="437740"/>
                              <w:docPartObj>
                                <w:docPartGallery w:val="Page Numbers (Bottom of Page)"/>
                                <w:docPartUnique/>
                              </w:docPartObj>
                            </w:sdtPr>
                            <w:sdtEndPr/>
                            <w:sdtContent>
                              <w:sdt>
                                <w:sdtPr>
                                  <w:rPr>
                                    <w:sz w:val="20"/>
                                  </w:rPr>
                                  <w:id w:val="437741"/>
                                  <w:docPartObj>
                                    <w:docPartGallery w:val="Page Numbers (Top of Page)"/>
                                    <w:docPartUnique/>
                                  </w:docPartObj>
                                </w:sdtPr>
                                <w:sdtEndPr/>
                                <w:sdtContent>
                                  <w:p w:rsidR="00042A77" w:rsidRPr="009665F7" w:rsidRDefault="00042A77" w:rsidP="00C316AE">
                                    <w:pPr>
                                      <w:pStyle w:val="Footer"/>
                                      <w:jc w:val="right"/>
                                      <w:rPr>
                                        <w:sz w:val="20"/>
                                      </w:rPr>
                                    </w:pPr>
                                    <w:r w:rsidRPr="009665F7">
                                      <w:rPr>
                                        <w:i/>
                                        <w:sz w:val="18"/>
                                        <w:szCs w:val="18"/>
                                      </w:rPr>
                                      <w:t>ACA-F-020(010611:01)</w:t>
                                    </w:r>
                                  </w:p>
                                  <w:p w:rsidR="00042A77" w:rsidRPr="00251BFA" w:rsidRDefault="00042A77" w:rsidP="00C316AE">
                                    <w:pPr>
                                      <w:pStyle w:val="Footer"/>
                                      <w:jc w:val="right"/>
                                      <w:rPr>
                                        <w:sz w:val="20"/>
                                      </w:rPr>
                                    </w:pPr>
                                    <w:r w:rsidRPr="00251BFA">
                                      <w:rPr>
                                        <w:sz w:val="20"/>
                                      </w:rPr>
                                      <w:t xml:space="preserve">Page </w:t>
                                    </w:r>
                                    <w:r>
                                      <w:rPr>
                                        <w:b/>
                                        <w:sz w:val="20"/>
                                      </w:rPr>
                                      <w:t>1</w:t>
                                    </w:r>
                                    <w:r w:rsidRPr="00251BFA">
                                      <w:rPr>
                                        <w:sz w:val="20"/>
                                      </w:rPr>
                                      <w:t xml:space="preserve"> of </w:t>
                                    </w:r>
                                    <w:r>
                                      <w:rPr>
                                        <w:b/>
                                        <w:sz w:val="20"/>
                                      </w:rPr>
                                      <w:t>2</w:t>
                                    </w:r>
                                  </w:p>
                                </w:sdtContent>
                              </w:sdt>
                            </w:sdtContent>
                          </w:sdt>
                          <w:p w:rsidR="00042A77" w:rsidRDefault="00042A77" w:rsidP="00C31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8.75pt;margin-top:5.1pt;width:199.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" stroked="f">
                <v:textbox>
                  <w:txbxContent>
                    <w:sdt>
                      <w:sdtPr>
                        <w:rPr>
                          <w:sz w:val="20"/>
                        </w:rPr>
                        <w:id w:val="437740"/>
                        <w:docPartObj>
                          <w:docPartGallery w:val="Page Numbers (Bottom of Page)"/>
                          <w:docPartUnique/>
                        </w:docPartObj>
                      </w:sdtPr>
                      <w:sdtEndPr/>
                      <w:sdtContent>
                        <w:sdt>
                          <w:sdtPr>
                            <w:rPr>
                              <w:sz w:val="20"/>
                            </w:rPr>
                            <w:id w:val="437741"/>
                            <w:docPartObj>
                              <w:docPartGallery w:val="Page Numbers (Top of Page)"/>
                              <w:docPartUnique/>
                            </w:docPartObj>
                          </w:sdtPr>
                          <w:sdtEndPr/>
                          <w:sdtContent>
                            <w:p w:rsidR="00042A77" w:rsidRPr="009665F7" w:rsidRDefault="00042A77" w:rsidP="00C316AE">
                              <w:pPr>
                                <w:pStyle w:val="Footer"/>
                                <w:jc w:val="right"/>
                                <w:rPr>
                                  <w:sz w:val="20"/>
                                </w:rPr>
                              </w:pPr>
                              <w:r w:rsidRPr="009665F7">
                                <w:rPr>
                                  <w:i/>
                                  <w:sz w:val="18"/>
                                  <w:szCs w:val="18"/>
                                </w:rPr>
                                <w:t>ACA-F-020(010611:01)</w:t>
                              </w:r>
                            </w:p>
                            <w:p w:rsidR="00042A77" w:rsidRPr="00251BFA" w:rsidRDefault="00042A77" w:rsidP="00C316AE">
                              <w:pPr>
                                <w:pStyle w:val="Footer"/>
                                <w:jc w:val="right"/>
                                <w:rPr>
                                  <w:sz w:val="20"/>
                                </w:rPr>
                              </w:pPr>
                              <w:r w:rsidRPr="00251BFA">
                                <w:rPr>
                                  <w:sz w:val="20"/>
                                </w:rPr>
                                <w:t xml:space="preserve">Page </w:t>
                              </w:r>
                              <w:r>
                                <w:rPr>
                                  <w:b/>
                                  <w:sz w:val="20"/>
                                </w:rPr>
                                <w:t>1</w:t>
                              </w:r>
                              <w:r w:rsidRPr="00251BFA">
                                <w:rPr>
                                  <w:sz w:val="20"/>
                                </w:rPr>
                                <w:t xml:space="preserve"> of </w:t>
                              </w:r>
                              <w:r>
                                <w:rPr>
                                  <w:b/>
                                  <w:sz w:val="20"/>
                                </w:rPr>
                                <w:t>2</w:t>
                              </w:r>
                            </w:p>
                          </w:sdtContent>
                        </w:sdt>
                      </w:sdtContent>
                    </w:sdt>
                    <w:p w:rsidR="00042A77" w:rsidRDefault="00042A77" w:rsidP="00C316AE"/>
                  </w:txbxContent>
                </v:textbox>
              </v:shape>
            </w:pict>
          </mc:Fallback>
        </mc:AlternateContent>
      </w:r>
    </w:p>
    <w:p w:rsidR="00C316AE" w:rsidRPr="00BC7FEE" w:rsidRDefault="00C316AE" w:rsidP="00C316AE">
      <w:pPr>
        <w:rPr>
          <w:szCs w:val="24"/>
        </w:rPr>
        <w:sectPr w:rsidR="00C316AE" w:rsidRPr="00BC7FEE" w:rsidSect="000531B3">
          <w:pgSz w:w="11900" w:h="16840" w:code="9"/>
          <w:pgMar w:top="1008" w:right="1440" w:bottom="864" w:left="1440" w:header="720" w:footer="720" w:gutter="0"/>
          <w:cols w:space="720"/>
          <w:docGrid w:linePitch="326"/>
        </w:sectPr>
      </w:pPr>
    </w:p>
    <w:tbl>
      <w:tblPr>
        <w:tblStyle w:val="TableGrid1"/>
        <w:tblW w:w="9918" w:type="dxa"/>
        <w:tblLook w:val="04A0" w:firstRow="1" w:lastRow="0" w:firstColumn="1" w:lastColumn="0" w:noHBand="0" w:noVBand="1"/>
      </w:tblPr>
      <w:tblGrid>
        <w:gridCol w:w="9918"/>
      </w:tblGrid>
      <w:tr w:rsidR="00C316AE" w:rsidRPr="00BC7FEE" w:rsidTr="000531B3">
        <w:tc>
          <w:tcPr>
            <w:tcW w:w="9918" w:type="dxa"/>
            <w:tcBorders>
              <w:bottom w:val="single" w:sz="4" w:space="0" w:color="auto"/>
            </w:tcBorders>
            <w:shd w:val="clear" w:color="auto" w:fill="D9D9D9" w:themeFill="background1" w:themeFillShade="D9"/>
          </w:tcPr>
          <w:p w:rsidR="00C316AE" w:rsidRPr="00BC7FEE" w:rsidRDefault="00C316AE" w:rsidP="000531B3">
            <w:pPr>
              <w:jc w:val="center"/>
              <w:rPr>
                <w:rFonts w:eastAsia="Calibri"/>
                <w:b/>
              </w:rPr>
            </w:pPr>
            <w:r w:rsidRPr="00BC7FEE">
              <w:lastRenderedPageBreak/>
              <w:br w:type="page"/>
            </w:r>
            <w:r w:rsidRPr="00BC7FEE">
              <w:rPr>
                <w:rFonts w:eastAsia="Calibri"/>
              </w:rPr>
              <w:br w:type="page"/>
            </w:r>
            <w:r w:rsidRPr="00BC7FEE">
              <w:rPr>
                <w:rFonts w:eastAsia="Calibri"/>
                <w:b/>
              </w:rPr>
              <w:t>Feedback/Comments*</w:t>
            </w:r>
          </w:p>
        </w:tc>
      </w:tr>
      <w:tr w:rsidR="00C316AE" w:rsidRPr="00BC7FEE" w:rsidTr="000531B3">
        <w:tc>
          <w:tcPr>
            <w:tcW w:w="9918" w:type="dxa"/>
            <w:shd w:val="clear" w:color="auto" w:fill="D9D9D9" w:themeFill="background1" w:themeFillShade="D9"/>
          </w:tcPr>
          <w:p w:rsidR="00C316AE" w:rsidRPr="00BC7FEE" w:rsidRDefault="00C316AE" w:rsidP="000531B3">
            <w:pPr>
              <w:rPr>
                <w:rFonts w:eastAsia="Calibri"/>
                <w:b/>
              </w:rPr>
            </w:pPr>
            <w:r w:rsidRPr="00BC7FEE">
              <w:rPr>
                <w:rFonts w:eastAsia="Calibri"/>
                <w:b/>
              </w:rPr>
              <w:t>Main Strengths</w:t>
            </w: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tcBorders>
              <w:bottom w:val="single" w:sz="4" w:space="0" w:color="auto"/>
            </w:tcBorders>
            <w:shd w:val="clear" w:color="auto" w:fill="auto"/>
            <w:vAlign w:val="center"/>
          </w:tcPr>
          <w:p w:rsidR="00C316AE" w:rsidRPr="00BC7FEE" w:rsidRDefault="00C316AE" w:rsidP="000531B3">
            <w:pPr>
              <w:rPr>
                <w:rFonts w:eastAsia="Calibri"/>
              </w:rPr>
            </w:pPr>
          </w:p>
        </w:tc>
      </w:tr>
      <w:tr w:rsidR="00C316AE" w:rsidRPr="00BC7FEE" w:rsidTr="000531B3">
        <w:tc>
          <w:tcPr>
            <w:tcW w:w="9918" w:type="dxa"/>
            <w:shd w:val="clear" w:color="auto" w:fill="D9D9D9" w:themeFill="background1" w:themeFillShade="D9"/>
          </w:tcPr>
          <w:p w:rsidR="00C316AE" w:rsidRPr="00BC7FEE" w:rsidRDefault="00C316AE" w:rsidP="000531B3">
            <w:pPr>
              <w:rPr>
                <w:rFonts w:eastAsia="Calibri"/>
                <w:b/>
              </w:rPr>
            </w:pPr>
            <w:r w:rsidRPr="00BC7FEE">
              <w:rPr>
                <w:rFonts w:eastAsia="Calibri"/>
                <w:b/>
              </w:rPr>
              <w:t>Main Weaknesses</w:t>
            </w: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tcBorders>
              <w:bottom w:val="single" w:sz="4" w:space="0" w:color="auto"/>
            </w:tcBorders>
            <w:shd w:val="clear" w:color="auto" w:fill="auto"/>
            <w:vAlign w:val="center"/>
          </w:tcPr>
          <w:p w:rsidR="00C316AE" w:rsidRPr="00BC7FEE" w:rsidRDefault="00C316AE" w:rsidP="000531B3">
            <w:pPr>
              <w:rPr>
                <w:rFonts w:eastAsia="Calibri"/>
              </w:rPr>
            </w:pPr>
          </w:p>
        </w:tc>
      </w:tr>
      <w:tr w:rsidR="00C316AE" w:rsidRPr="00BC7FEE" w:rsidTr="000531B3">
        <w:tc>
          <w:tcPr>
            <w:tcW w:w="9918" w:type="dxa"/>
            <w:shd w:val="clear" w:color="auto" w:fill="D9D9D9" w:themeFill="background1" w:themeFillShade="D9"/>
          </w:tcPr>
          <w:p w:rsidR="00C316AE" w:rsidRPr="00BC7FEE" w:rsidRDefault="00C316AE" w:rsidP="000531B3">
            <w:pPr>
              <w:rPr>
                <w:rFonts w:eastAsia="Calibri"/>
                <w:b/>
              </w:rPr>
            </w:pPr>
            <w:r w:rsidRPr="00BC7FEE">
              <w:rPr>
                <w:rFonts w:eastAsia="Calibri"/>
                <w:b/>
              </w:rPr>
              <w:t>Suggestions for improvement</w:t>
            </w: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r w:rsidR="00C316AE" w:rsidRPr="00BC7FEE" w:rsidTr="000531B3">
        <w:trPr>
          <w:trHeight w:val="432"/>
        </w:trPr>
        <w:tc>
          <w:tcPr>
            <w:tcW w:w="9918" w:type="dxa"/>
            <w:shd w:val="clear" w:color="auto" w:fill="auto"/>
            <w:vAlign w:val="center"/>
          </w:tcPr>
          <w:p w:rsidR="00C316AE" w:rsidRPr="00BC7FEE" w:rsidRDefault="00C316AE" w:rsidP="000531B3">
            <w:pPr>
              <w:rPr>
                <w:rFonts w:eastAsia="Calibri"/>
              </w:rPr>
            </w:pPr>
          </w:p>
        </w:tc>
      </w:tr>
    </w:tbl>
    <w:p w:rsidR="00C316AE" w:rsidRPr="00BC7FEE" w:rsidRDefault="00C316AE" w:rsidP="00C316AE">
      <w:pPr>
        <w:tabs>
          <w:tab w:val="left" w:pos="6480"/>
        </w:tabs>
        <w:rPr>
          <w:rFonts w:eastAsia="Calibri"/>
          <w:szCs w:val="24"/>
        </w:rPr>
      </w:pPr>
    </w:p>
    <w:tbl>
      <w:tblPr>
        <w:tblStyle w:val="TableGrid1"/>
        <w:tblW w:w="9918" w:type="dxa"/>
        <w:tblLook w:val="04A0" w:firstRow="1" w:lastRow="0" w:firstColumn="1" w:lastColumn="0" w:noHBand="0" w:noVBand="1"/>
      </w:tblPr>
      <w:tblGrid>
        <w:gridCol w:w="4428"/>
        <w:gridCol w:w="5490"/>
      </w:tblGrid>
      <w:tr w:rsidR="00C316AE" w:rsidRPr="00BC7FEE" w:rsidTr="000531B3">
        <w:tc>
          <w:tcPr>
            <w:tcW w:w="4428" w:type="dxa"/>
            <w:vMerge w:val="restart"/>
            <w:tcBorders>
              <w:bottom w:val="nil"/>
            </w:tcBorders>
            <w:shd w:val="clear" w:color="auto" w:fill="auto"/>
          </w:tcPr>
          <w:p w:rsidR="00C316AE" w:rsidRPr="00BC7FEE" w:rsidRDefault="00C316AE" w:rsidP="000531B3">
            <w:pPr>
              <w:rPr>
                <w:rFonts w:eastAsia="Calibri"/>
                <w:b/>
              </w:rPr>
            </w:pPr>
          </w:p>
        </w:tc>
        <w:tc>
          <w:tcPr>
            <w:tcW w:w="5490" w:type="dxa"/>
            <w:shd w:val="clear" w:color="auto" w:fill="D9D9D9" w:themeFill="background1" w:themeFillShade="D9"/>
          </w:tcPr>
          <w:p w:rsidR="00C316AE" w:rsidRPr="00BC7FEE" w:rsidRDefault="00C316AE" w:rsidP="000531B3">
            <w:pPr>
              <w:rPr>
                <w:rFonts w:eastAsia="Calibri"/>
                <w:b/>
              </w:rPr>
            </w:pPr>
            <w:r w:rsidRPr="00BC7FEE">
              <w:rPr>
                <w:rFonts w:eastAsia="Calibri"/>
                <w:b/>
              </w:rPr>
              <w:t>Student acknowledge feedback/comments</w:t>
            </w:r>
          </w:p>
        </w:tc>
      </w:tr>
      <w:tr w:rsidR="00C316AE" w:rsidRPr="00BC7FEE" w:rsidTr="000531B3">
        <w:trPr>
          <w:trHeight w:val="1152"/>
        </w:trPr>
        <w:tc>
          <w:tcPr>
            <w:tcW w:w="4428" w:type="dxa"/>
            <w:vMerge/>
            <w:tcBorders>
              <w:bottom w:val="nil"/>
            </w:tcBorders>
          </w:tcPr>
          <w:p w:rsidR="00C316AE" w:rsidRPr="00BC7FEE" w:rsidRDefault="00C316AE" w:rsidP="000531B3">
            <w:pPr>
              <w:rPr>
                <w:rFonts w:eastAsia="Calibri"/>
              </w:rPr>
            </w:pPr>
          </w:p>
        </w:tc>
        <w:tc>
          <w:tcPr>
            <w:tcW w:w="5490" w:type="dxa"/>
          </w:tcPr>
          <w:p w:rsidR="00C316AE" w:rsidRPr="00BC7FEE" w:rsidRDefault="00C316AE" w:rsidP="000531B3">
            <w:pPr>
              <w:rPr>
                <w:rFonts w:eastAsia="Calibri"/>
              </w:rPr>
            </w:pPr>
          </w:p>
        </w:tc>
      </w:tr>
      <w:tr w:rsidR="00C316AE" w:rsidRPr="00BC7FEE" w:rsidTr="000531B3">
        <w:trPr>
          <w:trHeight w:val="432"/>
        </w:trPr>
        <w:tc>
          <w:tcPr>
            <w:tcW w:w="4428" w:type="dxa"/>
            <w:tcBorders>
              <w:top w:val="nil"/>
            </w:tcBorders>
            <w:vAlign w:val="center"/>
          </w:tcPr>
          <w:p w:rsidR="00C316AE" w:rsidRPr="00BC7FEE" w:rsidRDefault="00C316AE" w:rsidP="000531B3">
            <w:pPr>
              <w:rPr>
                <w:rFonts w:eastAsia="Calibri"/>
              </w:rPr>
            </w:pPr>
            <w:r w:rsidRPr="00BC7FEE">
              <w:rPr>
                <w:rFonts w:eastAsia="Calibri"/>
              </w:rPr>
              <w:t>Grader’s signature</w:t>
            </w:r>
          </w:p>
        </w:tc>
        <w:tc>
          <w:tcPr>
            <w:tcW w:w="5490" w:type="dxa"/>
            <w:vAlign w:val="center"/>
          </w:tcPr>
          <w:p w:rsidR="00C316AE" w:rsidRPr="00BC7FEE" w:rsidRDefault="00C316AE" w:rsidP="000531B3">
            <w:pPr>
              <w:rPr>
                <w:rFonts w:eastAsia="Calibri"/>
              </w:rPr>
            </w:pPr>
            <w:r w:rsidRPr="00BC7FEE">
              <w:rPr>
                <w:rFonts w:eastAsia="Calibri"/>
              </w:rPr>
              <w:t>Student’s signature:</w:t>
            </w:r>
          </w:p>
        </w:tc>
      </w:tr>
      <w:tr w:rsidR="00C316AE" w:rsidRPr="00CA2835" w:rsidTr="000531B3">
        <w:trPr>
          <w:trHeight w:val="432"/>
        </w:trPr>
        <w:tc>
          <w:tcPr>
            <w:tcW w:w="4428" w:type="dxa"/>
            <w:vAlign w:val="center"/>
          </w:tcPr>
          <w:p w:rsidR="00C316AE" w:rsidRPr="00CA2835" w:rsidRDefault="00C316AE" w:rsidP="000531B3">
            <w:pPr>
              <w:rPr>
                <w:rFonts w:eastAsia="Calibri"/>
                <w:szCs w:val="24"/>
              </w:rPr>
            </w:pPr>
            <w:r w:rsidRPr="00CA2835">
              <w:rPr>
                <w:rFonts w:eastAsia="Calibri"/>
                <w:szCs w:val="24"/>
              </w:rPr>
              <w:t>Date:</w:t>
            </w:r>
          </w:p>
        </w:tc>
        <w:tc>
          <w:tcPr>
            <w:tcW w:w="5490" w:type="dxa"/>
            <w:vAlign w:val="center"/>
          </w:tcPr>
          <w:p w:rsidR="00C316AE" w:rsidRPr="00CA2835" w:rsidRDefault="00C316AE" w:rsidP="000531B3">
            <w:pPr>
              <w:rPr>
                <w:rFonts w:eastAsia="Calibri"/>
                <w:szCs w:val="24"/>
              </w:rPr>
            </w:pPr>
            <w:r w:rsidRPr="00CA2835">
              <w:rPr>
                <w:rFonts w:eastAsia="Calibri"/>
                <w:szCs w:val="24"/>
              </w:rPr>
              <w:t>Date:</w:t>
            </w:r>
          </w:p>
        </w:tc>
      </w:tr>
    </w:tbl>
    <w:p w:rsidR="00C316AE" w:rsidRPr="00CA2835" w:rsidRDefault="00C316AE" w:rsidP="00C316AE">
      <w:pPr>
        <w:tabs>
          <w:tab w:val="left" w:pos="6480"/>
        </w:tabs>
        <w:rPr>
          <w:rFonts w:eastAsia="Calibri"/>
          <w:sz w:val="22"/>
          <w:szCs w:val="22"/>
        </w:rPr>
      </w:pPr>
      <w:r w:rsidRPr="00CA2835">
        <w:rPr>
          <w:rFonts w:eastAsia="Calibri"/>
          <w:sz w:val="22"/>
          <w:szCs w:val="22"/>
        </w:rPr>
        <w:t>Note:</w:t>
      </w:r>
    </w:p>
    <w:p w:rsidR="00C316AE" w:rsidRPr="00CA2835" w:rsidRDefault="00C316AE" w:rsidP="00C316AE">
      <w:pPr>
        <w:numPr>
          <w:ilvl w:val="0"/>
          <w:numId w:val="14"/>
        </w:numPr>
        <w:tabs>
          <w:tab w:val="left" w:pos="6480"/>
        </w:tabs>
        <w:spacing w:line="276" w:lineRule="auto"/>
        <w:ind w:left="360"/>
        <w:contextualSpacing/>
        <w:rPr>
          <w:rFonts w:eastAsia="Calibri"/>
          <w:sz w:val="22"/>
          <w:szCs w:val="22"/>
        </w:rPr>
      </w:pPr>
      <w:r w:rsidRPr="00CA2835">
        <w:rPr>
          <w:rFonts w:eastAsia="Calibri"/>
          <w:sz w:val="22"/>
          <w:szCs w:val="22"/>
        </w:rPr>
        <w:t>A soft and hard copy of the assignment shall be submitted.</w:t>
      </w:r>
    </w:p>
    <w:p w:rsidR="00C316AE" w:rsidRPr="00CA2835" w:rsidRDefault="00C316AE" w:rsidP="00C316AE">
      <w:pPr>
        <w:numPr>
          <w:ilvl w:val="0"/>
          <w:numId w:val="14"/>
        </w:numPr>
        <w:tabs>
          <w:tab w:val="left" w:pos="6480"/>
        </w:tabs>
        <w:spacing w:line="276" w:lineRule="auto"/>
        <w:ind w:left="360"/>
        <w:contextualSpacing/>
        <w:rPr>
          <w:rFonts w:eastAsia="Calibri"/>
          <w:sz w:val="22"/>
          <w:szCs w:val="22"/>
        </w:rPr>
      </w:pPr>
      <w:r w:rsidRPr="00CA2835">
        <w:rPr>
          <w:rFonts w:eastAsia="Calibri"/>
          <w:sz w:val="22"/>
          <w:szCs w:val="22"/>
        </w:rPr>
        <w:t>The signed copy of the assignment cover sheet shall be retained by the marker.</w:t>
      </w:r>
    </w:p>
    <w:p w:rsidR="00CA2835" w:rsidRDefault="00C316AE" w:rsidP="000531B3">
      <w:pPr>
        <w:numPr>
          <w:ilvl w:val="0"/>
          <w:numId w:val="14"/>
        </w:numPr>
        <w:tabs>
          <w:tab w:val="left" w:pos="6480"/>
        </w:tabs>
        <w:spacing w:line="276" w:lineRule="auto"/>
        <w:ind w:left="360"/>
        <w:contextualSpacing/>
        <w:rPr>
          <w:rFonts w:eastAsia="Calibri"/>
          <w:sz w:val="22"/>
          <w:szCs w:val="22"/>
        </w:rPr>
      </w:pPr>
      <w:r w:rsidRPr="00CA2835">
        <w:rPr>
          <w:rFonts w:eastAsia="Calibri"/>
          <w:sz w:val="22"/>
          <w:szCs w:val="22"/>
        </w:rPr>
        <w:t>If the Turnitin report is required, students have to submit it with the assignment. However,</w:t>
      </w:r>
      <w:r w:rsidR="003954F0">
        <w:rPr>
          <w:rFonts w:eastAsia="Calibri"/>
          <w:sz w:val="22"/>
          <w:szCs w:val="22"/>
        </w:rPr>
        <w:t xml:space="preserve"> </w:t>
      </w:r>
      <w:r w:rsidRPr="00CA2835">
        <w:rPr>
          <w:rFonts w:eastAsia="Calibri"/>
          <w:sz w:val="22"/>
          <w:szCs w:val="22"/>
        </w:rPr>
        <w:t xml:space="preserve">departments may allow students up to </w:t>
      </w:r>
      <w:r w:rsidRPr="00CA2835">
        <w:rPr>
          <w:rFonts w:eastAsia="Calibri"/>
          <w:b/>
          <w:sz w:val="22"/>
          <w:szCs w:val="22"/>
        </w:rPr>
        <w:t>THREE</w:t>
      </w:r>
      <w:r w:rsidRPr="00CA2835">
        <w:rPr>
          <w:rFonts w:eastAsia="Calibri"/>
          <w:sz w:val="22"/>
          <w:szCs w:val="22"/>
        </w:rPr>
        <w:t xml:space="preserve"> (3) working days after submission of the assignment to submit the Turnitin report. The assignment shall only be marked upon the submission of the Turnitin report.</w:t>
      </w:r>
    </w:p>
    <w:p w:rsidR="00C316AE" w:rsidRPr="00CA2835" w:rsidRDefault="00D47303" w:rsidP="003954F0">
      <w:pPr>
        <w:tabs>
          <w:tab w:val="left" w:pos="6480"/>
        </w:tabs>
        <w:spacing w:line="276" w:lineRule="auto"/>
        <w:ind w:firstLine="360"/>
        <w:contextualSpacing/>
        <w:rPr>
          <w:rFonts w:eastAsia="Calibri"/>
          <w:sz w:val="22"/>
          <w:szCs w:val="22"/>
        </w:rPr>
      </w:pPr>
      <w:r>
        <w:rPr>
          <w:noProof/>
          <w:sz w:val="22"/>
          <w:szCs w:val="22"/>
          <w:lang w:val="en-MY" w:eastAsia="en-MY"/>
        </w:rPr>
        <mc:AlternateContent>
          <mc:Choice Requires="wps">
            <w:drawing>
              <wp:anchor distT="0" distB="0" distL="114300" distR="114300" simplePos="0" relativeHeight="251661312" behindDoc="0" locked="0" layoutInCell="1" allowOverlap="1">
                <wp:simplePos x="0" y="0"/>
                <wp:positionH relativeFrom="column">
                  <wp:posOffset>3857625</wp:posOffset>
                </wp:positionH>
                <wp:positionV relativeFrom="paragraph">
                  <wp:posOffset>-3175</wp:posOffset>
                </wp:positionV>
                <wp:extent cx="2470150" cy="5810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581025"/>
                        </a:xfrm>
                        <a:prstGeom prst="rect">
                          <a:avLst/>
                        </a:prstGeom>
                        <a:solidFill>
                          <a:srgbClr val="FFFFFF"/>
                        </a:solidFill>
                        <a:ln w="9525">
                          <a:noFill/>
                          <a:miter lim="800000"/>
                          <a:headEnd/>
                          <a:tailEnd/>
                        </a:ln>
                      </wps:spPr>
                      <wps:txbx>
                        <w:txbxContent>
                          <w:sdt>
                            <w:sdtPr>
                              <w:rPr>
                                <w:sz w:val="20"/>
                              </w:rPr>
                              <w:id w:val="-178888808"/>
                              <w:docPartObj>
                                <w:docPartGallery w:val="Page Numbers (Bottom of Page)"/>
                                <w:docPartUnique/>
                              </w:docPartObj>
                            </w:sdtPr>
                            <w:sdtEndPr/>
                            <w:sdtContent>
                              <w:sdt>
                                <w:sdtPr>
                                  <w:rPr>
                                    <w:sz w:val="20"/>
                                  </w:rPr>
                                  <w:id w:val="-1304154391"/>
                                  <w:docPartObj>
                                    <w:docPartGallery w:val="Page Numbers (Top of Page)"/>
                                    <w:docPartUnique/>
                                  </w:docPartObj>
                                </w:sdtPr>
                                <w:sdtEndPr/>
                                <w:sdtContent>
                                  <w:p w:rsidR="00042A77" w:rsidRPr="00CA2835" w:rsidRDefault="00042A77" w:rsidP="00C316AE">
                                    <w:pPr>
                                      <w:pStyle w:val="Footer"/>
                                      <w:jc w:val="right"/>
                                      <w:rPr>
                                        <w:sz w:val="18"/>
                                        <w:szCs w:val="18"/>
                                      </w:rPr>
                                    </w:pPr>
                                    <w:r w:rsidRPr="00CA2835">
                                      <w:rPr>
                                        <w:i/>
                                        <w:sz w:val="18"/>
                                        <w:szCs w:val="18"/>
                                      </w:rPr>
                                      <w:t>ACA-F-020(010611:01)</w:t>
                                    </w:r>
                                  </w:p>
                                  <w:p w:rsidR="00042A77" w:rsidRPr="00251BFA" w:rsidRDefault="00042A77" w:rsidP="00C316AE">
                                    <w:pPr>
                                      <w:pStyle w:val="Footer"/>
                                      <w:jc w:val="right"/>
                                      <w:rPr>
                                        <w:sz w:val="20"/>
                                      </w:rPr>
                                    </w:pPr>
                                    <w:r w:rsidRPr="00CA2835">
                                      <w:rPr>
                                        <w:sz w:val="20"/>
                                        <w:szCs w:val="20"/>
                                      </w:rPr>
                                      <w:t xml:space="preserve">Page </w:t>
                                    </w:r>
                                    <w:r w:rsidRPr="00CA2835">
                                      <w:rPr>
                                        <w:b/>
                                        <w:sz w:val="20"/>
                                        <w:szCs w:val="20"/>
                                      </w:rPr>
                                      <w:t>2</w:t>
                                    </w:r>
                                    <w:r w:rsidRPr="00CA2835">
                                      <w:rPr>
                                        <w:sz w:val="20"/>
                                        <w:szCs w:val="20"/>
                                      </w:rPr>
                                      <w:t xml:space="preserve"> of </w:t>
                                    </w:r>
                                    <w:r w:rsidRPr="00CA2835">
                                      <w:rPr>
                                        <w:b/>
                                        <w:sz w:val="20"/>
                                        <w:szCs w:val="20"/>
                                      </w:rPr>
                                      <w:t>2</w:t>
                                    </w:r>
                                  </w:p>
                                </w:sdtContent>
                              </w:sdt>
                            </w:sdtContent>
                          </w:sdt>
                          <w:p w:rsidR="00042A77" w:rsidRDefault="00042A77" w:rsidP="00C316A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5" o:spid="_x0000_s1028" type="#_x0000_t202" style="position:absolute;left:0;text-align:left;margin-left:303.75pt;margin-top:-.25pt;width:194.5pt;height:45.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" stroked="f">
                <v:textbox>
                  <w:txbxContent>
                    <w:sdt>
                      <w:sdtPr>
                        <w:rPr>
                          <w:sz w:val="20"/>
                        </w:rPr>
                        <w:id w:val="-178888808"/>
                        <w:docPartObj>
                          <w:docPartGallery w:val="Page Numbers (Bottom of Page)"/>
                          <w:docPartUnique/>
                        </w:docPartObj>
                      </w:sdtPr>
                      <w:sdtEndPr/>
                      <w:sdtContent>
                        <w:sdt>
                          <w:sdtPr>
                            <w:rPr>
                              <w:sz w:val="20"/>
                            </w:rPr>
                            <w:id w:val="-1304154391"/>
                            <w:docPartObj>
                              <w:docPartGallery w:val="Page Numbers (Top of Page)"/>
                              <w:docPartUnique/>
                            </w:docPartObj>
                          </w:sdtPr>
                          <w:sdtEndPr/>
                          <w:sdtContent>
                            <w:p w:rsidR="00042A77" w:rsidRPr="00CA2835" w:rsidRDefault="00042A77" w:rsidP="00C316AE">
                              <w:pPr>
                                <w:pStyle w:val="Footer"/>
                                <w:jc w:val="right"/>
                                <w:rPr>
                                  <w:sz w:val="18"/>
                                  <w:szCs w:val="18"/>
                                </w:rPr>
                              </w:pPr>
                              <w:r w:rsidRPr="00CA2835">
                                <w:rPr>
                                  <w:i/>
                                  <w:sz w:val="18"/>
                                  <w:szCs w:val="18"/>
                                </w:rPr>
                                <w:t>ACA-F-020(010611:01)</w:t>
                              </w:r>
                            </w:p>
                            <w:p w:rsidR="00042A77" w:rsidRPr="00251BFA" w:rsidRDefault="00042A77" w:rsidP="00C316AE">
                              <w:pPr>
                                <w:pStyle w:val="Footer"/>
                                <w:jc w:val="right"/>
                                <w:rPr>
                                  <w:sz w:val="20"/>
                                </w:rPr>
                              </w:pPr>
                              <w:r w:rsidRPr="00CA2835">
                                <w:rPr>
                                  <w:sz w:val="20"/>
                                  <w:szCs w:val="20"/>
                                </w:rPr>
                                <w:t xml:space="preserve">Page </w:t>
                              </w:r>
                              <w:r w:rsidRPr="00CA2835">
                                <w:rPr>
                                  <w:b/>
                                  <w:sz w:val="20"/>
                                  <w:szCs w:val="20"/>
                                </w:rPr>
                                <w:t>2</w:t>
                              </w:r>
                              <w:r w:rsidRPr="00CA2835">
                                <w:rPr>
                                  <w:sz w:val="20"/>
                                  <w:szCs w:val="20"/>
                                </w:rPr>
                                <w:t xml:space="preserve"> of </w:t>
                              </w:r>
                              <w:r w:rsidRPr="00CA2835">
                                <w:rPr>
                                  <w:b/>
                                  <w:sz w:val="20"/>
                                  <w:szCs w:val="20"/>
                                </w:rPr>
                                <w:t>2</w:t>
                              </w:r>
                            </w:p>
                          </w:sdtContent>
                        </w:sdt>
                      </w:sdtContent>
                    </w:sdt>
                    <w:p w:rsidR="00042A77" w:rsidRDefault="00042A77" w:rsidP="00C316AE"/>
                  </w:txbxContent>
                </v:textbox>
              </v:shape>
            </w:pict>
          </mc:Fallback>
        </mc:AlternateContent>
      </w:r>
      <w:r w:rsidR="00C316AE" w:rsidRPr="00CA2835">
        <w:rPr>
          <w:rFonts w:eastAsia="Calibri"/>
          <w:sz w:val="22"/>
          <w:szCs w:val="22"/>
        </w:rPr>
        <w:t>*Use additional sheets if required.</w:t>
      </w:r>
    </w:p>
    <w:p w:rsidR="00C316AE" w:rsidRPr="00BC7FEE" w:rsidRDefault="00C316AE" w:rsidP="00C316AE">
      <w:pPr>
        <w:rPr>
          <w:b/>
        </w:rPr>
      </w:pPr>
    </w:p>
    <w:p w:rsidR="00C316AE" w:rsidRDefault="00C316AE" w:rsidP="00122DD3">
      <w:pPr>
        <w:jc w:val="both"/>
      </w:pPr>
    </w:p>
    <w:sectPr w:rsidR="00C316AE" w:rsidSect="003954F0">
      <w:pgSz w:w="11909" w:h="16834" w:code="9"/>
      <w:pgMar w:top="720" w:right="1106" w:bottom="72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968"/>
    <w:multiLevelType w:val="singleLevel"/>
    <w:tmpl w:val="891681B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FB4F76"/>
    <w:multiLevelType w:val="multilevel"/>
    <w:tmpl w:val="670817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785FB9"/>
    <w:multiLevelType w:val="hybridMultilevel"/>
    <w:tmpl w:val="065686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480F78"/>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3691F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A9523C"/>
    <w:multiLevelType w:val="multilevel"/>
    <w:tmpl w:val="C49886DA"/>
    <w:lvl w:ilvl="0">
      <w:start w:val="1"/>
      <w:numFmt w:val="bullet"/>
      <w:lvlText w:val=""/>
      <w:lvlJc w:val="left"/>
      <w:pPr>
        <w:tabs>
          <w:tab w:val="num" w:pos="567"/>
        </w:tabs>
        <w:ind w:left="0" w:firstLine="0"/>
      </w:pPr>
      <w:rPr>
        <w:rFonts w:ascii="Symbol" w:hAnsi="Symbol" w:hint="default"/>
        <w:sz w:val="20"/>
        <w:szCs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A6231"/>
    <w:multiLevelType w:val="singleLevel"/>
    <w:tmpl w:val="F73074A6"/>
    <w:lvl w:ilvl="0">
      <w:start w:val="1"/>
      <w:numFmt w:val="bullet"/>
      <w:lvlText w:val=""/>
      <w:lvlJc w:val="left"/>
      <w:pPr>
        <w:tabs>
          <w:tab w:val="num" w:pos="567"/>
        </w:tabs>
        <w:ind w:left="567" w:hanging="567"/>
      </w:pPr>
      <w:rPr>
        <w:rFonts w:ascii="Symbol" w:hAnsi="Symbol" w:hint="default"/>
        <w:sz w:val="20"/>
      </w:rPr>
    </w:lvl>
  </w:abstractNum>
  <w:abstractNum w:abstractNumId="7" w15:restartNumberingAfterBreak="0">
    <w:nsid w:val="421B55F0"/>
    <w:multiLevelType w:val="hybridMultilevel"/>
    <w:tmpl w:val="4436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15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79D18BF"/>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58F43EF6"/>
    <w:multiLevelType w:val="hybridMultilevel"/>
    <w:tmpl w:val="5B9247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73455F9B"/>
    <w:multiLevelType w:val="hybridMultilevel"/>
    <w:tmpl w:val="2BF8244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8C02122"/>
    <w:multiLevelType w:val="multilevel"/>
    <w:tmpl w:val="90D0F548"/>
    <w:lvl w:ilvl="0">
      <w:start w:val="1"/>
      <w:numFmt w:val="bullet"/>
      <w:lvlText w:val=""/>
      <w:lvlJc w:val="left"/>
      <w:pPr>
        <w:tabs>
          <w:tab w:val="num" w:pos="0"/>
        </w:tabs>
        <w:ind w:left="567" w:hanging="56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273A1"/>
    <w:multiLevelType w:val="hybridMultilevel"/>
    <w:tmpl w:val="D5DCD9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9F3F3C"/>
    <w:multiLevelType w:val="hybridMultilevel"/>
    <w:tmpl w:val="F86CFE36"/>
    <w:lvl w:ilvl="0" w:tplc="07048A94">
      <w:start w:val="1"/>
      <w:numFmt w:val="decimal"/>
      <w:lvlText w:val="%1."/>
      <w:lvlJc w:val="left"/>
      <w:pPr>
        <w:ind w:left="720" w:hanging="360"/>
      </w:pPr>
      <w:rPr>
        <w:rFonts w:ascii="Times New Roman" w:hAnsi="Times New Roman" w:cs="Times New Roman"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3"/>
  </w:num>
  <w:num w:numId="5">
    <w:abstractNumId w:val="0"/>
  </w:num>
  <w:num w:numId="6">
    <w:abstractNumId w:val="5"/>
  </w:num>
  <w:num w:numId="7">
    <w:abstractNumId w:val="12"/>
  </w:num>
  <w:num w:numId="8">
    <w:abstractNumId w:val="4"/>
  </w:num>
  <w:num w:numId="9">
    <w:abstractNumId w:val="1"/>
  </w:num>
  <w:num w:numId="10">
    <w:abstractNumId w:val="2"/>
  </w:num>
  <w:num w:numId="11">
    <w:abstractNumId w:val="11"/>
  </w:num>
  <w:num w:numId="12">
    <w:abstractNumId w:val="10"/>
  </w:num>
  <w:num w:numId="13">
    <w:abstractNumId w:val="7"/>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C8"/>
    <w:rsid w:val="00025118"/>
    <w:rsid w:val="00030A86"/>
    <w:rsid w:val="00042A77"/>
    <w:rsid w:val="000531B3"/>
    <w:rsid w:val="000717DF"/>
    <w:rsid w:val="00085390"/>
    <w:rsid w:val="000A089F"/>
    <w:rsid w:val="000C687C"/>
    <w:rsid w:val="000D571F"/>
    <w:rsid w:val="000F632F"/>
    <w:rsid w:val="00100952"/>
    <w:rsid w:val="00107C6F"/>
    <w:rsid w:val="00114F3C"/>
    <w:rsid w:val="00122DD3"/>
    <w:rsid w:val="00132AA9"/>
    <w:rsid w:val="00140EDA"/>
    <w:rsid w:val="00183BE9"/>
    <w:rsid w:val="00186773"/>
    <w:rsid w:val="001B042D"/>
    <w:rsid w:val="001B6902"/>
    <w:rsid w:val="001C057F"/>
    <w:rsid w:val="0023260E"/>
    <w:rsid w:val="00233930"/>
    <w:rsid w:val="00251501"/>
    <w:rsid w:val="002529A3"/>
    <w:rsid w:val="002534C6"/>
    <w:rsid w:val="002F1F2A"/>
    <w:rsid w:val="0030670F"/>
    <w:rsid w:val="003154A6"/>
    <w:rsid w:val="00350A0C"/>
    <w:rsid w:val="00351D2F"/>
    <w:rsid w:val="00357365"/>
    <w:rsid w:val="00366749"/>
    <w:rsid w:val="00375151"/>
    <w:rsid w:val="003954F0"/>
    <w:rsid w:val="003B79C3"/>
    <w:rsid w:val="003E44E5"/>
    <w:rsid w:val="004146A5"/>
    <w:rsid w:val="00467A7D"/>
    <w:rsid w:val="004B085F"/>
    <w:rsid w:val="004C46E9"/>
    <w:rsid w:val="0050093F"/>
    <w:rsid w:val="00507DF5"/>
    <w:rsid w:val="0051793F"/>
    <w:rsid w:val="00523760"/>
    <w:rsid w:val="005246EF"/>
    <w:rsid w:val="00527020"/>
    <w:rsid w:val="00552E8A"/>
    <w:rsid w:val="00576345"/>
    <w:rsid w:val="005C07A3"/>
    <w:rsid w:val="005C21A4"/>
    <w:rsid w:val="005D346A"/>
    <w:rsid w:val="005E3F92"/>
    <w:rsid w:val="005F20A4"/>
    <w:rsid w:val="00634560"/>
    <w:rsid w:val="00657FCA"/>
    <w:rsid w:val="00665703"/>
    <w:rsid w:val="006758C3"/>
    <w:rsid w:val="006A509A"/>
    <w:rsid w:val="006B68E6"/>
    <w:rsid w:val="006C15AA"/>
    <w:rsid w:val="006C6A33"/>
    <w:rsid w:val="006C6D1A"/>
    <w:rsid w:val="006E0929"/>
    <w:rsid w:val="006F71BA"/>
    <w:rsid w:val="0070138D"/>
    <w:rsid w:val="007140BD"/>
    <w:rsid w:val="00724AFD"/>
    <w:rsid w:val="00744C9F"/>
    <w:rsid w:val="00764146"/>
    <w:rsid w:val="00775DE0"/>
    <w:rsid w:val="00776B04"/>
    <w:rsid w:val="007804BE"/>
    <w:rsid w:val="00796A67"/>
    <w:rsid w:val="007B13A8"/>
    <w:rsid w:val="007B1518"/>
    <w:rsid w:val="00811C10"/>
    <w:rsid w:val="00826EE6"/>
    <w:rsid w:val="00837390"/>
    <w:rsid w:val="00837617"/>
    <w:rsid w:val="00842961"/>
    <w:rsid w:val="00844691"/>
    <w:rsid w:val="00852F1E"/>
    <w:rsid w:val="00855EFF"/>
    <w:rsid w:val="00866551"/>
    <w:rsid w:val="00866CCA"/>
    <w:rsid w:val="00873B5F"/>
    <w:rsid w:val="00886428"/>
    <w:rsid w:val="008A224D"/>
    <w:rsid w:val="008A25D8"/>
    <w:rsid w:val="008D2406"/>
    <w:rsid w:val="008D5E87"/>
    <w:rsid w:val="008E2D08"/>
    <w:rsid w:val="008F285D"/>
    <w:rsid w:val="00902E3B"/>
    <w:rsid w:val="00943624"/>
    <w:rsid w:val="00945C18"/>
    <w:rsid w:val="009A4A1E"/>
    <w:rsid w:val="009C68AC"/>
    <w:rsid w:val="009D0C5D"/>
    <w:rsid w:val="009D3A5F"/>
    <w:rsid w:val="009F3742"/>
    <w:rsid w:val="00A2622D"/>
    <w:rsid w:val="00A92D77"/>
    <w:rsid w:val="00A9332D"/>
    <w:rsid w:val="00AA02DD"/>
    <w:rsid w:val="00AA53EF"/>
    <w:rsid w:val="00AD67C8"/>
    <w:rsid w:val="00B4016C"/>
    <w:rsid w:val="00B50930"/>
    <w:rsid w:val="00B647E8"/>
    <w:rsid w:val="00B93129"/>
    <w:rsid w:val="00BC725F"/>
    <w:rsid w:val="00C204A9"/>
    <w:rsid w:val="00C2156C"/>
    <w:rsid w:val="00C2195B"/>
    <w:rsid w:val="00C22A58"/>
    <w:rsid w:val="00C316AE"/>
    <w:rsid w:val="00C44066"/>
    <w:rsid w:val="00C679D1"/>
    <w:rsid w:val="00C72980"/>
    <w:rsid w:val="00C91424"/>
    <w:rsid w:val="00C92361"/>
    <w:rsid w:val="00CA2835"/>
    <w:rsid w:val="00CB1C50"/>
    <w:rsid w:val="00CC650C"/>
    <w:rsid w:val="00CE1186"/>
    <w:rsid w:val="00CE633B"/>
    <w:rsid w:val="00CF18F5"/>
    <w:rsid w:val="00D1122C"/>
    <w:rsid w:val="00D132A9"/>
    <w:rsid w:val="00D207FD"/>
    <w:rsid w:val="00D26640"/>
    <w:rsid w:val="00D33F28"/>
    <w:rsid w:val="00D43F0F"/>
    <w:rsid w:val="00D47303"/>
    <w:rsid w:val="00D532A1"/>
    <w:rsid w:val="00D53959"/>
    <w:rsid w:val="00D712E2"/>
    <w:rsid w:val="00D93480"/>
    <w:rsid w:val="00D93771"/>
    <w:rsid w:val="00DB7C59"/>
    <w:rsid w:val="00DC31E6"/>
    <w:rsid w:val="00DD62F4"/>
    <w:rsid w:val="00DE614F"/>
    <w:rsid w:val="00E044EB"/>
    <w:rsid w:val="00E07A50"/>
    <w:rsid w:val="00E07F48"/>
    <w:rsid w:val="00E41AA1"/>
    <w:rsid w:val="00E41DB4"/>
    <w:rsid w:val="00E61B3D"/>
    <w:rsid w:val="00E66F6D"/>
    <w:rsid w:val="00E74E19"/>
    <w:rsid w:val="00EA23AF"/>
    <w:rsid w:val="00EA4304"/>
    <w:rsid w:val="00EC309A"/>
    <w:rsid w:val="00EC3EC0"/>
    <w:rsid w:val="00ED170F"/>
    <w:rsid w:val="00ED3121"/>
    <w:rsid w:val="00EF59F1"/>
    <w:rsid w:val="00F360B3"/>
    <w:rsid w:val="00F6182D"/>
    <w:rsid w:val="00F66F19"/>
    <w:rsid w:val="00F70331"/>
    <w:rsid w:val="00F77EDA"/>
    <w:rsid w:val="00FB5FCE"/>
    <w:rsid w:val="00FD2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AC32"/>
  <w15:docId w15:val="{88F07EB4-927D-4BC8-99B0-2CD9410D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7C8"/>
    <w:pPr>
      <w:spacing w:line="250" w:lineRule="atLeast"/>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AD67C8"/>
    <w:pPr>
      <w:spacing w:after="240" w:line="240" w:lineRule="auto"/>
      <w:outlineLvl w:val="0"/>
    </w:pPr>
    <w:rPr>
      <w:rFonts w:ascii="Arial" w:hAnsi="Arial"/>
      <w:b/>
      <w:sz w:val="36"/>
    </w:rPr>
  </w:style>
  <w:style w:type="paragraph" w:styleId="Heading2">
    <w:name w:val="heading 2"/>
    <w:aliases w:val="h2,heading 2,h21,h22,h211,h23,h212"/>
    <w:basedOn w:val="Normal"/>
    <w:next w:val="Normal"/>
    <w:link w:val="Heading2Char"/>
    <w:qFormat/>
    <w:rsid w:val="00AD67C8"/>
    <w:pPr>
      <w:keepNext/>
      <w:spacing w:before="360" w:after="240" w:line="240" w:lineRule="auto"/>
      <w:outlineLvl w:val="1"/>
    </w:pPr>
    <w:rPr>
      <w:rFonts w:ascii="Arial" w:hAnsi="Arial"/>
      <w:b/>
      <w:sz w:val="32"/>
    </w:rPr>
  </w:style>
  <w:style w:type="paragraph" w:styleId="Heading3">
    <w:name w:val="heading 3"/>
    <w:aliases w:val="h3,H3,H31,h31,heading 3,h32,h311,h33,h312,h34,h313,h321,h3111,h331,h3121,h35,h314,h322,h3112,h332,h3122,Heading 3 Char1,H3 Char1,h3 Char1,H31 Char1,h31 Char1,h32 Char1,h311 Char1,h33 Char1,h312 Char1,heading 3 Char1,h34 Char1,h313 Char1"/>
    <w:basedOn w:val="Normal"/>
    <w:next w:val="NormalIndent"/>
    <w:link w:val="Heading3Char"/>
    <w:qFormat/>
    <w:rsid w:val="00AD67C8"/>
    <w:pPr>
      <w:keepNext/>
      <w:spacing w:before="360" w:after="240" w:line="240" w:lineRule="auto"/>
      <w:outlineLvl w:val="2"/>
    </w:pPr>
    <w:rPr>
      <w:rFonts w:ascii="Arial" w:hAnsi="Arial"/>
      <w:b/>
      <w:sz w:val="28"/>
    </w:rPr>
  </w:style>
  <w:style w:type="paragraph" w:styleId="Heading6">
    <w:name w:val="heading 6"/>
    <w:basedOn w:val="Normal"/>
    <w:next w:val="NormalIndent"/>
    <w:link w:val="Heading6Char"/>
    <w:qFormat/>
    <w:rsid w:val="00AD67C8"/>
    <w:pPr>
      <w:spacing w:before="2835" w:after="240"/>
      <w:outlineLvl w:val="5"/>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7C8"/>
    <w:rPr>
      <w:rFonts w:ascii="Arial" w:eastAsia="Times New Roman" w:hAnsi="Arial" w:cs="Times New Roman"/>
      <w:b/>
      <w:sz w:val="36"/>
      <w:szCs w:val="20"/>
      <w:lang w:eastAsia="en-AU"/>
    </w:rPr>
  </w:style>
  <w:style w:type="character" w:customStyle="1" w:styleId="Heading2Char">
    <w:name w:val="Heading 2 Char"/>
    <w:aliases w:val="h2 Char,heading 2 Char,h21 Char,h22 Char,h211 Char,h23 Char,h212 Char"/>
    <w:basedOn w:val="DefaultParagraphFont"/>
    <w:link w:val="Heading2"/>
    <w:rsid w:val="00AD67C8"/>
    <w:rPr>
      <w:rFonts w:ascii="Arial" w:eastAsia="Times New Roman" w:hAnsi="Arial" w:cs="Times New Roman"/>
      <w:b/>
      <w:sz w:val="32"/>
      <w:szCs w:val="20"/>
      <w:lang w:eastAsia="en-AU"/>
    </w:rPr>
  </w:style>
  <w:style w:type="character" w:customStyle="1" w:styleId="Heading3Char">
    <w:name w:val="Heading 3 Char"/>
    <w:aliases w:val="h3 Char,H3 Char,H31 Char,h31 Char,heading 3 Char,h32 Char,h311 Char,h33 Char,h312 Char,h34 Char,h313 Char,h321 Char,h3111 Char,h331 Char,h3121 Char,h35 Char,h314 Char,h322 Char,h3112 Char,h332 Char,h3122 Char,Heading 3 Char1 Char"/>
    <w:basedOn w:val="DefaultParagraphFont"/>
    <w:link w:val="Heading3"/>
    <w:rsid w:val="00AD67C8"/>
    <w:rPr>
      <w:rFonts w:ascii="Arial" w:eastAsia="Times New Roman" w:hAnsi="Arial" w:cs="Times New Roman"/>
      <w:b/>
      <w:sz w:val="28"/>
      <w:szCs w:val="20"/>
      <w:lang w:eastAsia="en-AU"/>
    </w:rPr>
  </w:style>
  <w:style w:type="character" w:customStyle="1" w:styleId="Heading6Char">
    <w:name w:val="Heading 6 Char"/>
    <w:basedOn w:val="DefaultParagraphFont"/>
    <w:link w:val="Heading6"/>
    <w:rsid w:val="00AD67C8"/>
    <w:rPr>
      <w:rFonts w:ascii="Arial" w:eastAsia="Times New Roman" w:hAnsi="Arial" w:cs="Times New Roman"/>
      <w:b/>
      <w:sz w:val="32"/>
      <w:szCs w:val="20"/>
      <w:lang w:eastAsia="en-AU"/>
    </w:rPr>
  </w:style>
  <w:style w:type="paragraph" w:styleId="Header">
    <w:name w:val="header"/>
    <w:basedOn w:val="Normal"/>
    <w:link w:val="HeaderChar"/>
    <w:uiPriority w:val="99"/>
    <w:rsid w:val="00AD67C8"/>
    <w:pPr>
      <w:tabs>
        <w:tab w:val="center" w:pos="4320"/>
        <w:tab w:val="right" w:pos="8640"/>
      </w:tabs>
    </w:pPr>
    <w:rPr>
      <w:rFonts w:ascii="Arial" w:hAnsi="Arial"/>
      <w:i/>
      <w:sz w:val="18"/>
    </w:rPr>
  </w:style>
  <w:style w:type="character" w:customStyle="1" w:styleId="HeaderChar">
    <w:name w:val="Header Char"/>
    <w:basedOn w:val="DefaultParagraphFont"/>
    <w:link w:val="Header"/>
    <w:uiPriority w:val="99"/>
    <w:rsid w:val="00AD67C8"/>
    <w:rPr>
      <w:rFonts w:ascii="Arial" w:eastAsia="Times New Roman" w:hAnsi="Arial" w:cs="Times New Roman"/>
      <w:i/>
      <w:sz w:val="18"/>
      <w:szCs w:val="20"/>
      <w:lang w:eastAsia="en-AU"/>
    </w:rPr>
  </w:style>
  <w:style w:type="paragraph" w:styleId="BodyText">
    <w:name w:val="Body Text"/>
    <w:basedOn w:val="Normal"/>
    <w:link w:val="BodyTextChar"/>
    <w:semiHidden/>
    <w:rsid w:val="00AD67C8"/>
    <w:pPr>
      <w:tabs>
        <w:tab w:val="left" w:pos="567"/>
      </w:tabs>
      <w:spacing w:before="40" w:after="1160" w:line="240" w:lineRule="atLeast"/>
    </w:pPr>
    <w:rPr>
      <w:b/>
      <w:i/>
      <w:sz w:val="48"/>
    </w:rPr>
  </w:style>
  <w:style w:type="character" w:customStyle="1" w:styleId="BodyTextChar">
    <w:name w:val="Body Text Char"/>
    <w:basedOn w:val="DefaultParagraphFont"/>
    <w:link w:val="BodyText"/>
    <w:semiHidden/>
    <w:rsid w:val="00AD67C8"/>
    <w:rPr>
      <w:rFonts w:ascii="Times New Roman" w:eastAsia="Times New Roman" w:hAnsi="Times New Roman" w:cs="Times New Roman"/>
      <w:b/>
      <w:i/>
      <w:sz w:val="48"/>
      <w:szCs w:val="20"/>
      <w:lang w:eastAsia="en-AU"/>
    </w:rPr>
  </w:style>
  <w:style w:type="paragraph" w:customStyle="1" w:styleId="Bullet2">
    <w:name w:val="Bullet 2"/>
    <w:basedOn w:val="Normal"/>
    <w:rsid w:val="00AD67C8"/>
    <w:pPr>
      <w:keepLines/>
      <w:tabs>
        <w:tab w:val="num" w:pos="567"/>
        <w:tab w:val="left" w:pos="1134"/>
      </w:tabs>
      <w:spacing w:before="240" w:line="240" w:lineRule="auto"/>
      <w:ind w:left="567" w:hanging="567"/>
    </w:pPr>
    <w:rPr>
      <w:szCs w:val="24"/>
      <w:lang w:val="en-AU" w:eastAsia="zh-CN" w:bidi="he-IL"/>
    </w:rPr>
  </w:style>
  <w:style w:type="paragraph" w:styleId="NormalIndent">
    <w:name w:val="Normal Indent"/>
    <w:basedOn w:val="Normal"/>
    <w:uiPriority w:val="99"/>
    <w:semiHidden/>
    <w:unhideWhenUsed/>
    <w:rsid w:val="00AD67C8"/>
    <w:pPr>
      <w:ind w:left="720"/>
    </w:pPr>
  </w:style>
  <w:style w:type="paragraph" w:styleId="ListParagraph">
    <w:name w:val="List Paragraph"/>
    <w:basedOn w:val="Normal"/>
    <w:uiPriority w:val="34"/>
    <w:qFormat/>
    <w:rsid w:val="001B042D"/>
    <w:pPr>
      <w:ind w:left="720"/>
      <w:contextualSpacing/>
    </w:pPr>
  </w:style>
  <w:style w:type="paragraph" w:styleId="Footer">
    <w:name w:val="footer"/>
    <w:basedOn w:val="Normal"/>
    <w:link w:val="FooterChar"/>
    <w:uiPriority w:val="99"/>
    <w:unhideWhenUsed/>
    <w:rsid w:val="00C316AE"/>
    <w:pPr>
      <w:tabs>
        <w:tab w:val="center" w:pos="4680"/>
        <w:tab w:val="right" w:pos="9360"/>
      </w:tabs>
      <w:spacing w:line="240" w:lineRule="auto"/>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316AE"/>
    <w:rPr>
      <w:rFonts w:eastAsiaTheme="minorHAnsi"/>
      <w:lang w:eastAsia="en-US"/>
    </w:rPr>
  </w:style>
  <w:style w:type="table" w:customStyle="1" w:styleId="TableGrid1">
    <w:name w:val="Table Grid1"/>
    <w:basedOn w:val="TableNormal"/>
    <w:next w:val="TableGrid"/>
    <w:uiPriority w:val="59"/>
    <w:rsid w:val="00C316AE"/>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316AE"/>
    <w:pPr>
      <w:spacing w:after="200" w:line="250" w:lineRule="atLeast"/>
    </w:pPr>
    <w:rPr>
      <w:rFonts w:hAnsi="Arial Unicode MS" w:cs="Arial Unicode MS"/>
      <w:color w:val="000000"/>
      <w:sz w:val="24"/>
      <w:szCs w:val="24"/>
      <w:u w:color="000000"/>
      <w:lang w:eastAsia="en-US"/>
    </w:rPr>
  </w:style>
  <w:style w:type="table" w:styleId="TableGrid">
    <w:name w:val="Table Grid"/>
    <w:basedOn w:val="TableNormal"/>
    <w:uiPriority w:val="59"/>
    <w:rsid w:val="00C31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304"/>
    <w:rPr>
      <w:color w:val="0000FF" w:themeColor="hyperlink"/>
      <w:u w:val="single"/>
    </w:rPr>
  </w:style>
  <w:style w:type="paragraph" w:styleId="BalloonText">
    <w:name w:val="Balloon Text"/>
    <w:basedOn w:val="Normal"/>
    <w:link w:val="BalloonTextChar"/>
    <w:uiPriority w:val="99"/>
    <w:semiHidden/>
    <w:unhideWhenUsed/>
    <w:rsid w:val="00EA23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3AF"/>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99">
      <w:bodyDiv w:val="1"/>
      <w:marLeft w:val="0"/>
      <w:marRight w:val="0"/>
      <w:marTop w:val="0"/>
      <w:marBottom w:val="0"/>
      <w:divBdr>
        <w:top w:val="none" w:sz="0" w:space="0" w:color="auto"/>
        <w:left w:val="none" w:sz="0" w:space="0" w:color="auto"/>
        <w:bottom w:val="none" w:sz="0" w:space="0" w:color="auto"/>
        <w:right w:val="none" w:sz="0" w:space="0" w:color="auto"/>
      </w:divBdr>
    </w:div>
    <w:div w:id="442964581">
      <w:bodyDiv w:val="1"/>
      <w:marLeft w:val="0"/>
      <w:marRight w:val="0"/>
      <w:marTop w:val="0"/>
      <w:marBottom w:val="0"/>
      <w:divBdr>
        <w:top w:val="none" w:sz="0" w:space="0" w:color="auto"/>
        <w:left w:val="none" w:sz="0" w:space="0" w:color="auto"/>
        <w:bottom w:val="none" w:sz="0" w:space="0" w:color="auto"/>
        <w:right w:val="none" w:sz="0" w:space="0" w:color="auto"/>
      </w:divBdr>
    </w:div>
    <w:div w:id="1763525091">
      <w:bodyDiv w:val="1"/>
      <w:marLeft w:val="0"/>
      <w:marRight w:val="0"/>
      <w:marTop w:val="0"/>
      <w:marBottom w:val="0"/>
      <w:divBdr>
        <w:top w:val="none" w:sz="0" w:space="0" w:color="auto"/>
        <w:left w:val="none" w:sz="0" w:space="0" w:color="auto"/>
        <w:bottom w:val="none" w:sz="0" w:space="0" w:color="auto"/>
        <w:right w:val="none" w:sz="0" w:space="0" w:color="auto"/>
      </w:divBdr>
    </w:div>
    <w:div w:id="1867519167">
      <w:bodyDiv w:val="1"/>
      <w:marLeft w:val="0"/>
      <w:marRight w:val="0"/>
      <w:marTop w:val="0"/>
      <w:marBottom w:val="0"/>
      <w:divBdr>
        <w:top w:val="none" w:sz="0" w:space="0" w:color="auto"/>
        <w:left w:val="none" w:sz="0" w:space="0" w:color="auto"/>
        <w:bottom w:val="none" w:sz="0" w:space="0" w:color="auto"/>
        <w:right w:val="none" w:sz="0" w:space="0" w:color="auto"/>
      </w:divBdr>
    </w:div>
    <w:div w:id="20541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86AB6-A0D1-448D-B1B4-61B6542E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Help University</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kokch</dc:creator>
  <cp:keywords/>
  <dc:description/>
  <cp:lastModifiedBy>SYED AMIRUL HAZIQ BIN SYED MOHD TAHIR</cp:lastModifiedBy>
  <cp:revision>21</cp:revision>
  <dcterms:created xsi:type="dcterms:W3CDTF">2019-01-18T21:19:00Z</dcterms:created>
  <dcterms:modified xsi:type="dcterms:W3CDTF">2019-03-16T03:36:00Z</dcterms:modified>
</cp:coreProperties>
</file>